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24" w:rsidRDefault="00A35C24" w:rsidP="00A35C2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A35C24" w:rsidRDefault="00A35C24" w:rsidP="00A35C2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A35C24" w:rsidRDefault="00A35C24" w:rsidP="00A35C2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Ново-Савиновского района г. Казани</w:t>
      </w:r>
    </w:p>
    <w:p w:rsidR="00A35C24" w:rsidRDefault="00A35C24" w:rsidP="00A35C2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5C24" w:rsidRDefault="00A152E2" w:rsidP="00A35C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="00A35C24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</w:t>
      </w:r>
      <w:r w:rsidR="00A35C24">
        <w:rPr>
          <w:rFonts w:ascii="Times New Roman" w:eastAsia="Times New Roman" w:hAnsi="Times New Roman" w:cs="Times New Roman"/>
          <w:sz w:val="24"/>
          <w:szCs w:val="24"/>
        </w:rPr>
        <w:t xml:space="preserve"> «Согласовано»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«Утверждаю» </w:t>
      </w:r>
      <w:r w:rsidR="00A35C24">
        <w:rPr>
          <w:rFonts w:ascii="Times New Roman" w:eastAsia="Times New Roman" w:hAnsi="Times New Roman" w:cs="Times New Roman"/>
          <w:sz w:val="24"/>
          <w:szCs w:val="24"/>
        </w:rPr>
        <w:t xml:space="preserve">                    </w:t>
      </w:r>
    </w:p>
    <w:p w:rsidR="00A35C24" w:rsidRDefault="00A152E2" w:rsidP="00A35C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ШМО учителей</w:t>
      </w:r>
      <w:r w:rsidR="00A35C24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</w:t>
      </w:r>
      <w:r w:rsidR="00A35C24">
        <w:rPr>
          <w:rFonts w:ascii="Times New Roman" w:eastAsia="Times New Roman" w:hAnsi="Times New Roman" w:cs="Times New Roman"/>
          <w:sz w:val="24"/>
          <w:szCs w:val="24"/>
        </w:rPr>
        <w:t>Заместитель директора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A35C24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>Директор МБОУ</w:t>
      </w:r>
    </w:p>
    <w:p w:rsidR="00A35C24" w:rsidRDefault="00A152E2" w:rsidP="00A35C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истории     </w:t>
      </w:r>
      <w:r w:rsidR="00A35C2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</w:t>
      </w:r>
      <w:r w:rsidRPr="00A152E2"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r w:rsidR="00A35C24">
        <w:rPr>
          <w:rFonts w:ascii="Times New Roman" w:eastAsia="Times New Roman" w:hAnsi="Times New Roman" w:cs="Times New Roman"/>
          <w:sz w:val="24"/>
          <w:szCs w:val="24"/>
        </w:rPr>
        <w:t xml:space="preserve">по учебной работе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«Школа №132 г. Казани»</w:t>
      </w:r>
      <w:r w:rsidR="00A35C2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Руководитель ШМО                </w:t>
      </w:r>
      <w:r w:rsidRPr="00A152E2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________</w:t>
      </w:r>
      <w:r w:rsidR="00073868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="00073868">
        <w:rPr>
          <w:rFonts w:ascii="Times New Roman" w:eastAsia="Times New Roman" w:hAnsi="Times New Roman" w:cs="Times New Roman"/>
          <w:sz w:val="24"/>
          <w:szCs w:val="24"/>
        </w:rPr>
        <w:t>Фазлеева</w:t>
      </w:r>
      <w:proofErr w:type="spellEnd"/>
      <w:r w:rsidR="00073868">
        <w:rPr>
          <w:rFonts w:ascii="Times New Roman" w:eastAsia="Times New Roman" w:hAnsi="Times New Roman" w:cs="Times New Roman"/>
          <w:sz w:val="24"/>
          <w:szCs w:val="24"/>
        </w:rPr>
        <w:t xml:space="preserve"> Р.</w:t>
      </w:r>
      <w:r w:rsidR="002E5926">
        <w:rPr>
          <w:rFonts w:ascii="Times New Roman" w:eastAsia="Times New Roman" w:hAnsi="Times New Roman" w:cs="Times New Roman"/>
          <w:sz w:val="24"/>
          <w:szCs w:val="24"/>
        </w:rPr>
        <w:t xml:space="preserve">Р.  </w:t>
      </w:r>
      <w:r w:rsidRPr="00A152E2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eastAsia="Times New Roman" w:hAnsi="Times New Roman" w:cs="Times New Roman"/>
          <w:sz w:val="24"/>
          <w:szCs w:val="24"/>
        </w:rPr>
        <w:t>__________/Осипова О.А./</w:t>
      </w:r>
      <w:r w:rsidR="002E5926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A35C2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</w:t>
      </w:r>
    </w:p>
    <w:p w:rsidR="00A35C24" w:rsidRDefault="00A152E2" w:rsidP="00A35C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____/</w:t>
      </w:r>
      <w:r w:rsidR="00C23C31">
        <w:rPr>
          <w:rFonts w:ascii="Times New Roman" w:eastAsia="Times New Roman" w:hAnsi="Times New Roman" w:cs="Times New Roman"/>
          <w:sz w:val="24"/>
          <w:szCs w:val="24"/>
        </w:rPr>
        <w:t>Н</w:t>
      </w:r>
      <w:r w:rsidR="00FA536A">
        <w:rPr>
          <w:rFonts w:ascii="Times New Roman" w:eastAsia="Times New Roman" w:hAnsi="Times New Roman" w:cs="Times New Roman"/>
          <w:sz w:val="24"/>
          <w:szCs w:val="24"/>
        </w:rPr>
        <w:t>ургалиева</w:t>
      </w:r>
      <w:proofErr w:type="gramStart"/>
      <w:r w:rsidR="00FA53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="00C23C31">
        <w:rPr>
          <w:rFonts w:ascii="Times New Roman" w:eastAsia="Times New Roman" w:hAnsi="Times New Roman" w:cs="Times New Roman"/>
          <w:sz w:val="24"/>
          <w:szCs w:val="24"/>
        </w:rPr>
        <w:t>Л.И.</w:t>
      </w:r>
      <w:r>
        <w:rPr>
          <w:rFonts w:ascii="Times New Roman" w:eastAsia="Times New Roman" w:hAnsi="Times New Roman" w:cs="Times New Roman"/>
          <w:sz w:val="24"/>
          <w:szCs w:val="24"/>
        </w:rPr>
        <w:t>/</w:t>
      </w:r>
      <w:r w:rsidR="00A35C24"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  <w:r w:rsidR="0007386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</w:t>
      </w:r>
      <w:r w:rsidR="002E5926"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  <w:r w:rsidR="00C23C31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Приказ № 238 - о</w:t>
      </w:r>
    </w:p>
    <w:p w:rsidR="00A35C24" w:rsidRDefault="00A152E2" w:rsidP="00A35C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</w:t>
      </w:r>
      <w:r w:rsidR="00C23C31">
        <w:rPr>
          <w:rFonts w:ascii="Times New Roman" w:eastAsia="Times New Roman" w:hAnsi="Times New Roman" w:cs="Times New Roman"/>
          <w:sz w:val="24"/>
          <w:szCs w:val="24"/>
        </w:rPr>
        <w:t xml:space="preserve">1 </w:t>
      </w:r>
      <w:r>
        <w:rPr>
          <w:rFonts w:ascii="Times New Roman" w:eastAsia="Times New Roman" w:hAnsi="Times New Roman" w:cs="Times New Roman"/>
          <w:sz w:val="24"/>
          <w:szCs w:val="24"/>
        </w:rPr>
        <w:t>от_</w:t>
      </w:r>
      <w:r w:rsidR="00C23C31">
        <w:rPr>
          <w:rFonts w:ascii="Times New Roman" w:eastAsia="Times New Roman" w:hAnsi="Times New Roman" w:cs="Times New Roman"/>
          <w:sz w:val="24"/>
          <w:szCs w:val="24"/>
        </w:rPr>
        <w:t>28.08.2019</w:t>
      </w:r>
      <w:r>
        <w:rPr>
          <w:rFonts w:ascii="Times New Roman" w:eastAsia="Times New Roman" w:hAnsi="Times New Roman" w:cs="Times New Roman"/>
          <w:sz w:val="24"/>
          <w:szCs w:val="24"/>
        </w:rPr>
        <w:t>_</w:t>
      </w:r>
      <w:r w:rsidR="00A35C24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="00073868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A35C2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</w:t>
      </w:r>
      <w:r w:rsidR="00C23C31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="00D76CBC">
        <w:rPr>
          <w:rFonts w:ascii="Times New Roman" w:eastAsia="Times New Roman" w:hAnsi="Times New Roman" w:cs="Times New Roman"/>
          <w:sz w:val="24"/>
          <w:szCs w:val="24"/>
        </w:rPr>
        <w:t xml:space="preserve">от </w:t>
      </w:r>
      <w:r w:rsidR="00D76CBC" w:rsidRPr="00DE3D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CBC">
        <w:rPr>
          <w:rFonts w:ascii="Times New Roman" w:eastAsia="Times New Roman" w:hAnsi="Times New Roman" w:cs="Times New Roman"/>
          <w:sz w:val="24"/>
          <w:szCs w:val="24"/>
        </w:rPr>
        <w:t>«</w:t>
      </w:r>
      <w:r w:rsidR="00D76CBC" w:rsidRPr="00D76CBC">
        <w:rPr>
          <w:rFonts w:ascii="Times New Roman" w:eastAsia="Times New Roman" w:hAnsi="Times New Roman" w:cs="Times New Roman"/>
          <w:sz w:val="24"/>
          <w:szCs w:val="24"/>
        </w:rPr>
        <w:t xml:space="preserve"> _</w:t>
      </w:r>
      <w:r w:rsidR="00C23C31">
        <w:rPr>
          <w:rFonts w:ascii="Times New Roman" w:eastAsia="Times New Roman" w:hAnsi="Times New Roman" w:cs="Times New Roman"/>
          <w:sz w:val="24"/>
          <w:szCs w:val="24"/>
        </w:rPr>
        <w:t>2</w:t>
      </w:r>
      <w:r w:rsidR="00D76CBC" w:rsidRPr="00D76CBC">
        <w:rPr>
          <w:rFonts w:ascii="Times New Roman" w:eastAsia="Times New Roman" w:hAnsi="Times New Roman" w:cs="Times New Roman"/>
          <w:sz w:val="24"/>
          <w:szCs w:val="24"/>
        </w:rPr>
        <w:t>_</w:t>
      </w:r>
      <w:r>
        <w:rPr>
          <w:rFonts w:ascii="Times New Roman" w:eastAsia="Times New Roman" w:hAnsi="Times New Roman" w:cs="Times New Roman"/>
          <w:sz w:val="24"/>
          <w:szCs w:val="24"/>
        </w:rPr>
        <w:t>» сентября 2019 г</w:t>
      </w:r>
    </w:p>
    <w:p w:rsidR="00A35C24" w:rsidRDefault="00A35C24" w:rsidP="00A35C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</w:t>
      </w:r>
      <w:r w:rsidR="002E592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A35C24" w:rsidRDefault="00A35C24" w:rsidP="00A35C2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35C24" w:rsidRDefault="00A35C24" w:rsidP="00A35C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35C24" w:rsidRDefault="00A35C24" w:rsidP="00A35C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35C24" w:rsidRDefault="00A35C24" w:rsidP="00A35C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35C24" w:rsidRDefault="00A35C24" w:rsidP="00A35C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35C24" w:rsidRDefault="00A35C24" w:rsidP="00A35C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35C24" w:rsidRPr="00FA536A" w:rsidRDefault="00A35C24" w:rsidP="00FA536A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A536A">
        <w:rPr>
          <w:rFonts w:ascii="Times New Roman" w:eastAsia="Times New Roman" w:hAnsi="Times New Roman" w:cs="Times New Roman"/>
          <w:b/>
          <w:sz w:val="28"/>
          <w:szCs w:val="28"/>
        </w:rPr>
        <w:t>РАБОЧАЯ ПРОГРАММА</w:t>
      </w:r>
    </w:p>
    <w:p w:rsidR="00A35C24" w:rsidRPr="00FA536A" w:rsidRDefault="00A35C24" w:rsidP="00FA536A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A536A">
        <w:rPr>
          <w:rFonts w:ascii="Times New Roman" w:eastAsia="Times New Roman" w:hAnsi="Times New Roman" w:cs="Times New Roman"/>
          <w:b/>
          <w:sz w:val="28"/>
          <w:szCs w:val="28"/>
        </w:rPr>
        <w:t>по предмету «История»</w:t>
      </w:r>
    </w:p>
    <w:p w:rsidR="00A35C24" w:rsidRDefault="0098399B" w:rsidP="00FA536A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A536A">
        <w:rPr>
          <w:rFonts w:ascii="Times New Roman" w:eastAsia="Times New Roman" w:hAnsi="Times New Roman" w:cs="Times New Roman"/>
          <w:b/>
          <w:sz w:val="28"/>
          <w:szCs w:val="28"/>
        </w:rPr>
        <w:t>для  уровня среднего</w:t>
      </w:r>
      <w:r w:rsidR="00A35C24" w:rsidRPr="00FA536A">
        <w:rPr>
          <w:rFonts w:ascii="Times New Roman" w:eastAsia="Times New Roman" w:hAnsi="Times New Roman" w:cs="Times New Roman"/>
          <w:b/>
          <w:sz w:val="28"/>
          <w:szCs w:val="28"/>
        </w:rPr>
        <w:t xml:space="preserve"> общего образования</w:t>
      </w:r>
    </w:p>
    <w:p w:rsidR="00FA536A" w:rsidRPr="00FA536A" w:rsidRDefault="00FA536A" w:rsidP="00FA536A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(базовый уровень)</w:t>
      </w:r>
    </w:p>
    <w:p w:rsidR="00A35C24" w:rsidRPr="00FA536A" w:rsidRDefault="00A35C24" w:rsidP="00FA536A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35C24" w:rsidRDefault="00A35C24" w:rsidP="00A35C24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35C24" w:rsidRDefault="00A35C24" w:rsidP="00A35C24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35C24" w:rsidRDefault="00A35C24" w:rsidP="00A35C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35C24" w:rsidRDefault="00A35C24" w:rsidP="00A35C2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35C24" w:rsidRDefault="00A35C24" w:rsidP="00A35C2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35C24" w:rsidRDefault="00A35C24" w:rsidP="00A35C2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A35C24" w:rsidRDefault="00A35C24" w:rsidP="00A35C2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A35C24" w:rsidRDefault="00073868" w:rsidP="00A35C2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Протокол № _</w:t>
      </w:r>
      <w:r w:rsidR="00DA3F6B"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_</w:t>
      </w:r>
      <w:r w:rsidR="00A35C24">
        <w:rPr>
          <w:rFonts w:ascii="Times New Roman" w:eastAsia="Times New Roman" w:hAnsi="Times New Roman" w:cs="Times New Roman"/>
          <w:sz w:val="24"/>
          <w:szCs w:val="24"/>
        </w:rPr>
        <w:t xml:space="preserve">_ </w:t>
      </w:r>
      <w:proofErr w:type="gramStart"/>
      <w:r w:rsidR="00A35C24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</w:p>
    <w:p w:rsidR="00A35C24" w:rsidRDefault="00B1723E" w:rsidP="00A35C2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« </w:t>
      </w:r>
      <w:r w:rsidR="00DA3F6B">
        <w:rPr>
          <w:rFonts w:ascii="Times New Roman" w:eastAsia="Times New Roman" w:hAnsi="Times New Roman" w:cs="Times New Roman"/>
          <w:sz w:val="24"/>
          <w:szCs w:val="24"/>
        </w:rPr>
        <w:t>29</w:t>
      </w:r>
      <w:r w:rsidR="00073868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DA3F6B">
        <w:rPr>
          <w:rFonts w:ascii="Times New Roman" w:eastAsia="Times New Roman" w:hAnsi="Times New Roman" w:cs="Times New Roman"/>
          <w:sz w:val="24"/>
          <w:szCs w:val="24"/>
        </w:rPr>
        <w:t>августа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20</w:t>
      </w:r>
      <w:r w:rsidR="00073868">
        <w:rPr>
          <w:rFonts w:ascii="Times New Roman" w:eastAsia="Times New Roman" w:hAnsi="Times New Roman" w:cs="Times New Roman"/>
          <w:sz w:val="24"/>
          <w:szCs w:val="24"/>
        </w:rPr>
        <w:t>19</w:t>
      </w:r>
      <w:r w:rsidR="00A35C24">
        <w:rPr>
          <w:rFonts w:ascii="Times New Roman" w:eastAsia="Times New Roman" w:hAnsi="Times New Roman" w:cs="Times New Roman"/>
          <w:sz w:val="24"/>
          <w:szCs w:val="24"/>
        </w:rPr>
        <w:t xml:space="preserve"> г</w:t>
      </w:r>
    </w:p>
    <w:p w:rsidR="00A35C24" w:rsidRPr="00DE3DEC" w:rsidRDefault="00A35C24" w:rsidP="00A35C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D76CBC" w:rsidRPr="00DE3DEC" w:rsidRDefault="00D76CBC" w:rsidP="00A35C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D76CBC" w:rsidRDefault="00D76CBC" w:rsidP="00A35C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69710A" w:rsidRPr="00DE3DEC" w:rsidRDefault="0069710A" w:rsidP="00A35C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D76CBC" w:rsidRDefault="0069710A" w:rsidP="00D76CBC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Казань,</w:t>
      </w:r>
      <w:r w:rsidR="00D76CBC">
        <w:rPr>
          <w:rFonts w:ascii="Times New Roman" w:eastAsia="Times New Roman" w:hAnsi="Times New Roman" w:cs="Times New Roman"/>
          <w:b/>
          <w:sz w:val="28"/>
          <w:szCs w:val="28"/>
        </w:rPr>
        <w:t xml:space="preserve"> 2019</w:t>
      </w:r>
      <w:r w:rsidR="00FA536A">
        <w:rPr>
          <w:rFonts w:ascii="Times New Roman" w:eastAsia="Times New Roman" w:hAnsi="Times New Roman" w:cs="Times New Roman"/>
          <w:b/>
          <w:sz w:val="28"/>
          <w:szCs w:val="28"/>
        </w:rPr>
        <w:t xml:space="preserve"> г.</w:t>
      </w:r>
    </w:p>
    <w:p w:rsidR="00D76CBC" w:rsidRPr="00D76CBC" w:rsidRDefault="00D76CBC" w:rsidP="00FA536A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848AE">
        <w:rPr>
          <w:rFonts w:ascii="Times New Roman" w:eastAsia="Calibri" w:hAnsi="Times New Roman" w:cs="Times New Roman"/>
          <w:sz w:val="28"/>
          <w:szCs w:val="28"/>
        </w:rPr>
        <w:lastRenderedPageBreak/>
        <w:t>Рабочая программа по истории</w:t>
      </w:r>
      <w:r w:rsidR="00DB60A6">
        <w:rPr>
          <w:rFonts w:ascii="Times New Roman" w:eastAsia="Calibri" w:hAnsi="Times New Roman" w:cs="Times New Roman"/>
          <w:sz w:val="28"/>
          <w:szCs w:val="28"/>
        </w:rPr>
        <w:t xml:space="preserve"> ориентирована на учащихся 10-11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 классов и разработана на основе:</w:t>
      </w:r>
    </w:p>
    <w:p w:rsidR="00D76CBC" w:rsidRPr="00D76CBC" w:rsidRDefault="00FA536A" w:rsidP="00FA536A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</w:t>
      </w:r>
      <w:r w:rsidR="00D76CBC" w:rsidRPr="00D76CBC">
        <w:rPr>
          <w:rFonts w:ascii="Times New Roman" w:eastAsia="Calibri" w:hAnsi="Times New Roman" w:cs="Times New Roman"/>
          <w:sz w:val="28"/>
          <w:szCs w:val="28"/>
        </w:rPr>
        <w:t>Федеральный государственный обр</w:t>
      </w:r>
      <w:r w:rsidR="00D76CBC" w:rsidRPr="00D848AE">
        <w:rPr>
          <w:rFonts w:ascii="Times New Roman" w:eastAsia="Calibri" w:hAnsi="Times New Roman" w:cs="Times New Roman"/>
          <w:sz w:val="28"/>
          <w:szCs w:val="28"/>
        </w:rPr>
        <w:t xml:space="preserve">азовательный стандарт среднего </w:t>
      </w:r>
      <w:r w:rsidR="00D76CBC" w:rsidRPr="00D76CBC">
        <w:rPr>
          <w:rFonts w:ascii="Times New Roman" w:eastAsia="Calibri" w:hAnsi="Times New Roman" w:cs="Times New Roman"/>
          <w:sz w:val="28"/>
          <w:szCs w:val="28"/>
        </w:rPr>
        <w:t xml:space="preserve">общего образования (приказ </w:t>
      </w:r>
      <w:proofErr w:type="spellStart"/>
      <w:r w:rsidR="00D76CBC" w:rsidRPr="00D76CBC">
        <w:rPr>
          <w:rFonts w:ascii="Times New Roman" w:eastAsia="Calibri" w:hAnsi="Times New Roman" w:cs="Times New Roman"/>
          <w:sz w:val="28"/>
          <w:szCs w:val="28"/>
        </w:rPr>
        <w:t>Минобрнауки</w:t>
      </w:r>
      <w:proofErr w:type="spellEnd"/>
      <w:r w:rsidR="00D76CBC" w:rsidRPr="00D848AE">
        <w:rPr>
          <w:rFonts w:ascii="Times New Roman" w:eastAsia="Calibri" w:hAnsi="Times New Roman" w:cs="Times New Roman"/>
          <w:sz w:val="28"/>
          <w:szCs w:val="28"/>
        </w:rPr>
        <w:t xml:space="preserve"> РФ от 17.05.2012 № 413</w:t>
      </w:r>
      <w:r w:rsidR="00D76CBC" w:rsidRPr="00D76CBC">
        <w:rPr>
          <w:rFonts w:ascii="Times New Roman" w:eastAsia="Calibri" w:hAnsi="Times New Roman" w:cs="Times New Roman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D76CBC" w:rsidRPr="00D848AE">
        <w:rPr>
          <w:rFonts w:ascii="Times New Roman" w:eastAsia="Calibri" w:hAnsi="Times New Roman" w:cs="Times New Roman"/>
          <w:sz w:val="28"/>
          <w:szCs w:val="28"/>
        </w:rPr>
        <w:t xml:space="preserve"> среднего</w:t>
      </w:r>
      <w:r w:rsidR="00D76CBC" w:rsidRPr="00D76CBC">
        <w:rPr>
          <w:rFonts w:ascii="Times New Roman" w:eastAsia="Calibri" w:hAnsi="Times New Roman" w:cs="Times New Roman"/>
          <w:sz w:val="28"/>
          <w:szCs w:val="28"/>
        </w:rPr>
        <w:t xml:space="preserve"> общего образования» с изменениями и дополнениями)</w:t>
      </w:r>
    </w:p>
    <w:p w:rsidR="005955E2" w:rsidRPr="00FA536A" w:rsidRDefault="00FA536A" w:rsidP="00FA536A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</w:t>
      </w:r>
      <w:r w:rsidR="00D76CBC" w:rsidRPr="00FA536A">
        <w:rPr>
          <w:rFonts w:ascii="Times New Roman" w:eastAsia="Calibri" w:hAnsi="Times New Roman" w:cs="Times New Roman"/>
          <w:sz w:val="28"/>
          <w:szCs w:val="28"/>
        </w:rPr>
        <w:t>Основная образовательная программа среднего общего образования МБОУ «Школа № 132»</w:t>
      </w:r>
    </w:p>
    <w:p w:rsidR="00D76CBC" w:rsidRDefault="00FA536A" w:rsidP="00FA536A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3.</w:t>
      </w:r>
      <w:r w:rsidR="00D76CBC" w:rsidRPr="00D76CBC">
        <w:rPr>
          <w:rFonts w:ascii="Times New Roman" w:eastAsia="Calibri" w:hAnsi="Times New Roman" w:cs="Times New Roman"/>
          <w:bCs/>
          <w:sz w:val="28"/>
          <w:szCs w:val="28"/>
        </w:rPr>
        <w:t>Учебно – методический комплекс</w:t>
      </w:r>
      <w:r w:rsidR="00D76CBC" w:rsidRPr="00D76CBC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D848AE" w:rsidRDefault="00D848AE" w:rsidP="00FA536A">
      <w:pPr>
        <w:pStyle w:val="a8"/>
        <w:tabs>
          <w:tab w:val="left" w:pos="142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История России. 10 класс:  </w:t>
      </w:r>
      <w:r w:rsidRPr="000C50D3">
        <w:rPr>
          <w:rFonts w:ascii="Times New Roman" w:hAnsi="Times New Roman"/>
          <w:sz w:val="28"/>
          <w:szCs w:val="28"/>
        </w:rPr>
        <w:t>учебник для</w:t>
      </w:r>
      <w:r w:rsidR="00280889">
        <w:rPr>
          <w:rFonts w:ascii="Times New Roman" w:hAnsi="Times New Roman"/>
          <w:sz w:val="28"/>
          <w:szCs w:val="28"/>
        </w:rPr>
        <w:t xml:space="preserve"> общеобразовательных организаций. В 3 частях /</w:t>
      </w:r>
      <w:r w:rsidRPr="000C50D3">
        <w:rPr>
          <w:rFonts w:ascii="Times New Roman" w:hAnsi="Times New Roman"/>
          <w:sz w:val="28"/>
          <w:szCs w:val="28"/>
        </w:rPr>
        <w:t xml:space="preserve"> автор</w:t>
      </w:r>
      <w:r>
        <w:rPr>
          <w:rFonts w:ascii="Times New Roman" w:hAnsi="Times New Roman"/>
          <w:sz w:val="28"/>
          <w:szCs w:val="28"/>
        </w:rPr>
        <w:t>ы</w:t>
      </w:r>
      <w:r w:rsidR="0028088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280889">
        <w:rPr>
          <w:rFonts w:ascii="Times New Roman" w:hAnsi="Times New Roman"/>
          <w:sz w:val="28"/>
          <w:szCs w:val="28"/>
        </w:rPr>
        <w:t>М.М.</w:t>
      </w:r>
      <w:r>
        <w:rPr>
          <w:rFonts w:ascii="Times New Roman" w:hAnsi="Times New Roman"/>
          <w:sz w:val="28"/>
          <w:szCs w:val="28"/>
        </w:rPr>
        <w:t>Горинов</w:t>
      </w:r>
      <w:proofErr w:type="spellEnd"/>
      <w:r>
        <w:rPr>
          <w:rFonts w:ascii="Times New Roman" w:hAnsi="Times New Roman"/>
          <w:sz w:val="28"/>
          <w:szCs w:val="28"/>
        </w:rPr>
        <w:t xml:space="preserve"> и другие, под редакцией </w:t>
      </w:r>
      <w:proofErr w:type="spellStart"/>
      <w:r>
        <w:rPr>
          <w:rFonts w:ascii="Times New Roman" w:hAnsi="Times New Roman"/>
          <w:sz w:val="28"/>
          <w:szCs w:val="28"/>
        </w:rPr>
        <w:t>А.В.Торкунова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– 5</w:t>
      </w:r>
      <w:r w:rsidR="00280889">
        <w:rPr>
          <w:rFonts w:ascii="Times New Roman" w:eastAsia="Calibri" w:hAnsi="Times New Roman" w:cs="Times New Roman"/>
          <w:sz w:val="28"/>
          <w:szCs w:val="28"/>
        </w:rPr>
        <w:t>-е издание переработанное.-</w:t>
      </w:r>
      <w:r w:rsidRPr="00D848AE">
        <w:rPr>
          <w:rFonts w:ascii="Times New Roman" w:eastAsia="Calibri" w:hAnsi="Times New Roman" w:cs="Times New Roman"/>
          <w:sz w:val="28"/>
          <w:szCs w:val="28"/>
        </w:rPr>
        <w:t xml:space="preserve"> М:</w:t>
      </w:r>
      <w:r w:rsidR="00280889">
        <w:rPr>
          <w:rFonts w:ascii="Times New Roman" w:eastAsia="Calibri" w:hAnsi="Times New Roman" w:cs="Times New Roman"/>
          <w:sz w:val="28"/>
          <w:szCs w:val="28"/>
        </w:rPr>
        <w:t xml:space="preserve"> Просвещение, 2019.</w:t>
      </w:r>
    </w:p>
    <w:p w:rsidR="005955E2" w:rsidRPr="00411EDF" w:rsidRDefault="00280889" w:rsidP="00FA536A">
      <w:pPr>
        <w:pStyle w:val="a8"/>
        <w:tabs>
          <w:tab w:val="left" w:pos="142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История. Всеобщая история. Новейшая история. 10 класс:</w:t>
      </w:r>
      <w:r w:rsidRPr="00280889">
        <w:rPr>
          <w:rFonts w:ascii="Times New Roman" w:hAnsi="Times New Roman"/>
          <w:sz w:val="28"/>
          <w:szCs w:val="28"/>
        </w:rPr>
        <w:t xml:space="preserve"> </w:t>
      </w:r>
      <w:r w:rsidRPr="000C50D3">
        <w:rPr>
          <w:rFonts w:ascii="Times New Roman" w:hAnsi="Times New Roman"/>
          <w:sz w:val="28"/>
          <w:szCs w:val="28"/>
        </w:rPr>
        <w:t>учебник для</w:t>
      </w:r>
      <w:r>
        <w:rPr>
          <w:rFonts w:ascii="Times New Roman" w:hAnsi="Times New Roman"/>
          <w:sz w:val="28"/>
          <w:szCs w:val="28"/>
        </w:rPr>
        <w:t xml:space="preserve"> общеобразовательных организаций</w:t>
      </w:r>
      <w:r w:rsidR="00BC75E1">
        <w:rPr>
          <w:rFonts w:ascii="Times New Roman" w:hAnsi="Times New Roman"/>
          <w:sz w:val="28"/>
          <w:szCs w:val="28"/>
        </w:rPr>
        <w:t xml:space="preserve"> / </w:t>
      </w:r>
      <w:r>
        <w:rPr>
          <w:rFonts w:ascii="Times New Roman" w:hAnsi="Times New Roman"/>
          <w:sz w:val="28"/>
          <w:szCs w:val="28"/>
        </w:rPr>
        <w:t>автор</w:t>
      </w:r>
      <w:r w:rsidR="002A5500">
        <w:rPr>
          <w:rFonts w:ascii="Times New Roman" w:hAnsi="Times New Roman"/>
          <w:sz w:val="28"/>
          <w:szCs w:val="28"/>
        </w:rPr>
        <w:t xml:space="preserve">ы </w:t>
      </w:r>
      <w:proofErr w:type="spellStart"/>
      <w:r w:rsidR="002A5500">
        <w:rPr>
          <w:rFonts w:ascii="Times New Roman" w:hAnsi="Times New Roman"/>
          <w:sz w:val="28"/>
          <w:szCs w:val="28"/>
        </w:rPr>
        <w:t>О.С.Сорока</w:t>
      </w:r>
      <w:proofErr w:type="spellEnd"/>
      <w:r w:rsidR="002A5500">
        <w:rPr>
          <w:rFonts w:ascii="Times New Roman" w:hAnsi="Times New Roman"/>
          <w:sz w:val="28"/>
          <w:szCs w:val="28"/>
        </w:rPr>
        <w:t xml:space="preserve">-Цюпа,      </w:t>
      </w:r>
      <w:r>
        <w:rPr>
          <w:rFonts w:ascii="Times New Roman" w:hAnsi="Times New Roman"/>
          <w:sz w:val="28"/>
          <w:szCs w:val="28"/>
        </w:rPr>
        <w:t xml:space="preserve">А.О. Сорока – Цюпа; под редакцией </w:t>
      </w:r>
      <w:proofErr w:type="spellStart"/>
      <w:r>
        <w:rPr>
          <w:rFonts w:ascii="Times New Roman" w:hAnsi="Times New Roman"/>
          <w:sz w:val="28"/>
          <w:szCs w:val="28"/>
        </w:rPr>
        <w:t>А.А.Искендерова</w:t>
      </w:r>
      <w:proofErr w:type="spellEnd"/>
      <w:r>
        <w:rPr>
          <w:rFonts w:ascii="Times New Roman" w:hAnsi="Times New Roman"/>
          <w:sz w:val="28"/>
          <w:szCs w:val="28"/>
        </w:rPr>
        <w:t>.- М.: Просвещение, 2019.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5955E2" w:rsidRPr="00FA536A" w:rsidRDefault="005955E2" w:rsidP="00FA536A">
      <w:pPr>
        <w:tabs>
          <w:tab w:val="left" w:pos="142"/>
          <w:tab w:val="left" w:pos="1047"/>
        </w:tabs>
        <w:spacing w:after="0" w:line="240" w:lineRule="auto"/>
        <w:ind w:right="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Гилязова</w:t>
      </w:r>
      <w:proofErr w:type="spellEnd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И.А.</w:t>
      </w:r>
      <w:r w:rsidRPr="00FA536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</w:t>
      </w:r>
      <w:r w:rsidRPr="00FA536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Пискарев В.И.</w:t>
      </w:r>
      <w:r w:rsidRPr="00FA536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«</w:t>
      </w:r>
      <w:r w:rsidRPr="00FA536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История Татарстана и татарского народа</w:t>
      </w:r>
      <w:r w:rsidRPr="00FA536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»: учебник для 10 – 11  класса: Татарское республиканское издательство «</w:t>
      </w:r>
      <w:proofErr w:type="spellStart"/>
      <w:r w:rsidRPr="00FA536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Хэтер</w:t>
      </w:r>
      <w:proofErr w:type="spellEnd"/>
      <w:r w:rsidRPr="00FA536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», 2008  </w:t>
      </w:r>
    </w:p>
    <w:p w:rsidR="00D76CBC" w:rsidRPr="00FA536A" w:rsidRDefault="00FA536A" w:rsidP="00FA536A">
      <w:pPr>
        <w:pStyle w:val="a8"/>
        <w:tabs>
          <w:tab w:val="left" w:pos="142"/>
        </w:tabs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5955E2" w:rsidRPr="00D848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D76CBC"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Программой отводится на изучение </w:t>
      </w:r>
      <w:r w:rsidR="00CD6015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истрии</w:t>
      </w:r>
      <w:r w:rsidR="003408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140</w:t>
      </w:r>
      <w:r w:rsidR="00D76CBC"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часа, </w:t>
      </w:r>
      <w:proofErr w:type="gramStart"/>
      <w:r w:rsidR="00D76CBC"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которые</w:t>
      </w:r>
      <w:proofErr w:type="gramEnd"/>
      <w:r w:rsidR="00D76CBC"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распределены по классам следующим образом:</w:t>
      </w:r>
    </w:p>
    <w:p w:rsidR="00D76CBC" w:rsidRPr="00D76CBC" w:rsidRDefault="00340825" w:rsidP="00FA536A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 </w:t>
      </w:r>
      <w:r w:rsidR="00D76CBC"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 – 70 часов, 2 часа в неделю;</w:t>
      </w:r>
    </w:p>
    <w:p w:rsidR="00D76CBC" w:rsidRPr="00D76CBC" w:rsidRDefault="00340825" w:rsidP="00FA536A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  класс – 68</w:t>
      </w:r>
      <w:r w:rsidR="00D76CBC"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часов, 2 часа в неделю;</w:t>
      </w:r>
    </w:p>
    <w:p w:rsidR="00DB60A6" w:rsidRDefault="00340825" w:rsidP="00D76CB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76CBC" w:rsidRPr="00D76CBC" w:rsidRDefault="00D76CBC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76CBC" w:rsidRPr="00D76CBC" w:rsidRDefault="00D76CBC" w:rsidP="00D76C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D76CBC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Планируемые результаты освоения учебного предмета</w:t>
      </w:r>
    </w:p>
    <w:p w:rsidR="001906F1" w:rsidRPr="00D76CBC" w:rsidRDefault="001906F1" w:rsidP="00A35C24">
      <w:pPr>
        <w:spacing w:after="0" w:line="240" w:lineRule="auto"/>
        <w:rPr>
          <w:rFonts w:ascii="Times New Roman" w:hAnsi="Times New Roman" w:cs="Times New Roman"/>
        </w:rPr>
      </w:pPr>
    </w:p>
    <w:p w:rsidR="00FA536A" w:rsidRDefault="007A4746" w:rsidP="00FA536A">
      <w:pPr>
        <w:pStyle w:val="Default"/>
        <w:rPr>
          <w:b/>
          <w:color w:val="000000" w:themeColor="text1"/>
          <w:sz w:val="28"/>
          <w:szCs w:val="28"/>
        </w:rPr>
      </w:pPr>
      <w:r>
        <w:rPr>
          <w:rFonts w:eastAsia="Calibri"/>
          <w:b/>
          <w:sz w:val="28"/>
        </w:rPr>
        <w:t xml:space="preserve"> </w:t>
      </w:r>
      <w:r w:rsidR="001B226E">
        <w:rPr>
          <w:rFonts w:eastAsia="Calibri"/>
          <w:b/>
          <w:sz w:val="28"/>
        </w:rPr>
        <w:t xml:space="preserve">1. </w:t>
      </w:r>
      <w:r w:rsidR="00303A24" w:rsidRPr="001B226E">
        <w:rPr>
          <w:b/>
          <w:color w:val="000000" w:themeColor="text1"/>
          <w:sz w:val="28"/>
          <w:szCs w:val="28"/>
        </w:rPr>
        <w:t>Личностные результаты освоения основной образовательной программы должны отражать:</w:t>
      </w:r>
    </w:p>
    <w:p w:rsidR="00303A24" w:rsidRPr="00FA536A" w:rsidRDefault="00303A24" w:rsidP="00FA536A">
      <w:pPr>
        <w:pStyle w:val="Default"/>
        <w:rPr>
          <w:rFonts w:eastAsia="Times New Roman"/>
          <w:b/>
          <w:color w:val="auto"/>
          <w:sz w:val="20"/>
          <w:szCs w:val="20"/>
        </w:rPr>
      </w:pPr>
      <w:r w:rsidRPr="00303A24">
        <w:rPr>
          <w:rFonts w:eastAsiaTheme="minorEastAsia"/>
          <w:color w:val="000000" w:themeColor="text1"/>
          <w:sz w:val="28"/>
          <w:szCs w:val="28"/>
          <w:lang w:eastAsia="ru-RU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  <w:proofErr w:type="gramEnd"/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3) готовность к служению Отечеству, его защите;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4) </w:t>
      </w:r>
      <w:proofErr w:type="spellStart"/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сформированность</w:t>
      </w:r>
      <w:proofErr w:type="spellEnd"/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5) </w:t>
      </w:r>
      <w:proofErr w:type="spellStart"/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сформированность</w:t>
      </w:r>
      <w:proofErr w:type="spellEnd"/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6) толерантное сознание и поведение в поликультурном мире, готовность и </w:t>
      </w: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>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(в ред. Приказа </w:t>
      </w:r>
      <w:proofErr w:type="spellStart"/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Минобрнауки</w:t>
      </w:r>
      <w:proofErr w:type="spellEnd"/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России от 29.06.2017 N 613)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8) нравственное сознание и поведение на основе усвоения общечеловеческих ценностей;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D6092C" w:rsidRPr="007A416E" w:rsidRDefault="00303A24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proofErr w:type="gramStart"/>
      <w:r w:rsidRPr="007A416E">
        <w:rPr>
          <w:color w:val="000000" w:themeColor="text1"/>
          <w:sz w:val="28"/>
          <w:szCs w:val="28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</w:t>
      </w:r>
      <w:r w:rsidR="00D6092C" w:rsidRPr="007A416E">
        <w:rPr>
          <w:color w:val="000000" w:themeColor="text1"/>
          <w:sz w:val="28"/>
          <w:szCs w:val="28"/>
        </w:rPr>
        <w:t xml:space="preserve">  участия в решении личных, общественных, государственных, общенациональных проблем;</w:t>
      </w:r>
      <w:proofErr w:type="gramEnd"/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14) </w:t>
      </w:r>
      <w:proofErr w:type="spellStart"/>
      <w:r w:rsidRPr="007A416E">
        <w:rPr>
          <w:color w:val="000000" w:themeColor="text1"/>
          <w:sz w:val="28"/>
          <w:szCs w:val="28"/>
        </w:rPr>
        <w:t>сформированность</w:t>
      </w:r>
      <w:proofErr w:type="spellEnd"/>
      <w:r w:rsidRPr="007A416E">
        <w:rPr>
          <w:color w:val="000000" w:themeColor="text1"/>
          <w:sz w:val="28"/>
          <w:szCs w:val="28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D6092C" w:rsidRPr="007A416E" w:rsidRDefault="00D6092C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15) ответственное отношение к созданию семьи на основе осознанного принятия ценностей семейной жизни.</w:t>
      </w:r>
    </w:p>
    <w:p w:rsidR="00D6092C" w:rsidRPr="001B226E" w:rsidRDefault="001B226E" w:rsidP="00FA536A">
      <w:pPr>
        <w:pStyle w:val="ConsPlusNormal"/>
        <w:ind w:firstLine="540"/>
        <w:jc w:val="both"/>
        <w:rPr>
          <w:b/>
          <w:color w:val="000000" w:themeColor="text1"/>
          <w:sz w:val="28"/>
          <w:szCs w:val="28"/>
        </w:rPr>
      </w:pPr>
      <w:r w:rsidRPr="001B226E">
        <w:rPr>
          <w:b/>
          <w:color w:val="000000" w:themeColor="text1"/>
          <w:sz w:val="28"/>
          <w:szCs w:val="28"/>
        </w:rPr>
        <w:t>1.</w:t>
      </w:r>
      <w:r w:rsidR="00D6092C" w:rsidRPr="001B226E">
        <w:rPr>
          <w:b/>
          <w:color w:val="000000" w:themeColor="text1"/>
          <w:sz w:val="28"/>
          <w:szCs w:val="28"/>
        </w:rPr>
        <w:t>1. Личностные результаты освоения адаптированной основной образовательной программы должны отражать: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1) для глухих, слабослышащих, позднооглохших обучающихся:</w:t>
      </w:r>
    </w:p>
    <w:p w:rsidR="00D6092C" w:rsidRPr="007A416E" w:rsidRDefault="00D6092C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2) для </w:t>
      </w:r>
      <w:proofErr w:type="gramStart"/>
      <w:r w:rsidRPr="007A416E">
        <w:rPr>
          <w:color w:val="000000" w:themeColor="text1"/>
          <w:sz w:val="28"/>
          <w:szCs w:val="28"/>
        </w:rPr>
        <w:t>обучающихся</w:t>
      </w:r>
      <w:proofErr w:type="gramEnd"/>
      <w:r w:rsidRPr="007A416E">
        <w:rPr>
          <w:color w:val="000000" w:themeColor="text1"/>
          <w:sz w:val="28"/>
          <w:szCs w:val="28"/>
        </w:rPr>
        <w:t xml:space="preserve"> с нарушениями опорно-двигательного аппарата: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владение навыками пространственной и социально-бытовой ориентировки;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способность к осмыслению социального окружения, своего места в нем, </w:t>
      </w:r>
      <w:r w:rsidRPr="007A416E">
        <w:rPr>
          <w:color w:val="000000" w:themeColor="text1"/>
          <w:sz w:val="28"/>
          <w:szCs w:val="28"/>
        </w:rPr>
        <w:lastRenderedPageBreak/>
        <w:t>принятие соответствующих возрасту ценностей и социальных ролей;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3) для </w:t>
      </w:r>
      <w:proofErr w:type="gramStart"/>
      <w:r w:rsidRPr="007A416E">
        <w:rPr>
          <w:color w:val="000000" w:themeColor="text1"/>
          <w:sz w:val="28"/>
          <w:szCs w:val="28"/>
        </w:rPr>
        <w:t>обучающихся</w:t>
      </w:r>
      <w:proofErr w:type="gramEnd"/>
      <w:r w:rsidRPr="007A416E">
        <w:rPr>
          <w:color w:val="000000" w:themeColor="text1"/>
          <w:sz w:val="28"/>
          <w:szCs w:val="28"/>
        </w:rPr>
        <w:t xml:space="preserve"> с расстройствами аутистического спектра: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знание своих предпочтений (ограничений) в бытовой сфере и сфере интересов.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(п. 7.1 </w:t>
      </w:r>
      <w:proofErr w:type="gramStart"/>
      <w:r w:rsidRPr="007A416E">
        <w:rPr>
          <w:color w:val="000000" w:themeColor="text1"/>
          <w:sz w:val="28"/>
          <w:szCs w:val="28"/>
        </w:rPr>
        <w:t>введен</w:t>
      </w:r>
      <w:proofErr w:type="gramEnd"/>
      <w:r w:rsidRPr="007A416E">
        <w:rPr>
          <w:color w:val="000000" w:themeColor="text1"/>
          <w:sz w:val="28"/>
          <w:szCs w:val="28"/>
        </w:rPr>
        <w:t xml:space="preserve"> Приказом </w:t>
      </w:r>
      <w:proofErr w:type="spellStart"/>
      <w:r w:rsidRPr="007A416E">
        <w:rPr>
          <w:color w:val="000000" w:themeColor="text1"/>
          <w:sz w:val="28"/>
          <w:szCs w:val="28"/>
        </w:rPr>
        <w:t>Минобрнауки</w:t>
      </w:r>
      <w:proofErr w:type="spellEnd"/>
      <w:r w:rsidRPr="007A416E">
        <w:rPr>
          <w:color w:val="000000" w:themeColor="text1"/>
          <w:sz w:val="28"/>
          <w:szCs w:val="28"/>
        </w:rPr>
        <w:t xml:space="preserve"> России от 31.12.2015 N 1578)</w:t>
      </w:r>
    </w:p>
    <w:p w:rsidR="00D6092C" w:rsidRPr="00D6092C" w:rsidRDefault="001B226E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2. </w:t>
      </w:r>
      <w:proofErr w:type="spellStart"/>
      <w:r w:rsidR="00D6092C" w:rsidRPr="00D6092C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Метапредметные</w:t>
      </w:r>
      <w:proofErr w:type="spellEnd"/>
      <w:r w:rsidR="00D6092C" w:rsidRPr="00D6092C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 результаты освоения основной образовательной программы должны отражать:</w:t>
      </w:r>
    </w:p>
    <w:p w:rsidR="001B226E" w:rsidRDefault="00D6092C" w:rsidP="0069710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6092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D6092C" w:rsidRPr="007A416E" w:rsidRDefault="00D6092C" w:rsidP="00FA536A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7A416E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2) умение продуктивно общаться и взаимодействовать в процессе совместной деятельности, </w:t>
      </w:r>
      <w:r w:rsidRPr="007A416E">
        <w:rPr>
          <w:rFonts w:ascii="Times New Roman" w:hAnsi="Times New Roman" w:cs="Times New Roman"/>
          <w:color w:val="000000" w:themeColor="text1"/>
          <w:sz w:val="28"/>
          <w:szCs w:val="28"/>
        </w:rPr>
        <w:t>учитывать позиции других участников деятельности, эффективно разрешать конфликты;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(в ред. Приказа </w:t>
      </w:r>
      <w:proofErr w:type="spellStart"/>
      <w:r w:rsidRPr="007A416E">
        <w:rPr>
          <w:color w:val="000000" w:themeColor="text1"/>
          <w:sz w:val="28"/>
          <w:szCs w:val="28"/>
        </w:rPr>
        <w:t>Минобрнауки</w:t>
      </w:r>
      <w:proofErr w:type="spellEnd"/>
      <w:r w:rsidRPr="007A416E">
        <w:rPr>
          <w:color w:val="000000" w:themeColor="text1"/>
          <w:sz w:val="28"/>
          <w:szCs w:val="28"/>
        </w:rPr>
        <w:t xml:space="preserve"> России от 29.12.2014 N 1645)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6) умение определять назначение и функции различных социальных институтов;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D6092C" w:rsidRPr="001B226E" w:rsidRDefault="001B226E" w:rsidP="00FA536A">
      <w:pPr>
        <w:pStyle w:val="ConsPlusNormal"/>
        <w:jc w:val="both"/>
        <w:rPr>
          <w:b/>
          <w:color w:val="000000" w:themeColor="text1"/>
          <w:sz w:val="28"/>
          <w:szCs w:val="28"/>
        </w:rPr>
      </w:pPr>
      <w:r w:rsidRPr="001B226E">
        <w:rPr>
          <w:b/>
          <w:color w:val="000000" w:themeColor="text1"/>
          <w:sz w:val="28"/>
          <w:szCs w:val="28"/>
        </w:rPr>
        <w:t>2.1.</w:t>
      </w:r>
      <w:r w:rsidR="00D6092C" w:rsidRPr="001B226E">
        <w:rPr>
          <w:b/>
          <w:color w:val="000000" w:themeColor="text1"/>
          <w:sz w:val="28"/>
          <w:szCs w:val="28"/>
        </w:rPr>
        <w:t xml:space="preserve"> </w:t>
      </w:r>
      <w:proofErr w:type="spellStart"/>
      <w:r w:rsidR="00D6092C" w:rsidRPr="001B226E">
        <w:rPr>
          <w:b/>
          <w:color w:val="000000" w:themeColor="text1"/>
          <w:sz w:val="28"/>
          <w:szCs w:val="28"/>
        </w:rPr>
        <w:t>Метапредметные</w:t>
      </w:r>
      <w:proofErr w:type="spellEnd"/>
      <w:r w:rsidR="00D6092C" w:rsidRPr="001B226E">
        <w:rPr>
          <w:b/>
          <w:color w:val="000000" w:themeColor="text1"/>
          <w:sz w:val="28"/>
          <w:szCs w:val="28"/>
        </w:rPr>
        <w:t xml:space="preserve"> результаты освоения адаптированной основной образовательной программы должны отражать: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1) для глухих, слабослышащих, позднооглохших обучающихся: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 w:rsidRPr="007A416E">
        <w:rPr>
          <w:color w:val="000000" w:themeColor="text1"/>
          <w:sz w:val="28"/>
          <w:szCs w:val="28"/>
        </w:rPr>
        <w:t>аграмматизмов</w:t>
      </w:r>
      <w:proofErr w:type="spellEnd"/>
      <w:r w:rsidRPr="007A416E">
        <w:rPr>
          <w:color w:val="000000" w:themeColor="text1"/>
          <w:sz w:val="28"/>
          <w:szCs w:val="28"/>
        </w:rPr>
        <w:t>) в письменной и устной речи;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2) для </w:t>
      </w:r>
      <w:proofErr w:type="gramStart"/>
      <w:r w:rsidRPr="007A416E">
        <w:rPr>
          <w:color w:val="000000" w:themeColor="text1"/>
          <w:sz w:val="28"/>
          <w:szCs w:val="28"/>
        </w:rPr>
        <w:t>обучающихся</w:t>
      </w:r>
      <w:proofErr w:type="gramEnd"/>
      <w:r w:rsidRPr="007A416E">
        <w:rPr>
          <w:color w:val="000000" w:themeColor="text1"/>
          <w:sz w:val="28"/>
          <w:szCs w:val="28"/>
        </w:rPr>
        <w:t xml:space="preserve"> с расстройствами аутентического спектра:</w:t>
      </w:r>
    </w:p>
    <w:p w:rsidR="00D6092C" w:rsidRPr="007A416E" w:rsidRDefault="00D6092C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lastRenderedPageBreak/>
        <w:t xml:space="preserve"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7A416E">
        <w:rPr>
          <w:color w:val="000000" w:themeColor="text1"/>
          <w:sz w:val="28"/>
          <w:szCs w:val="28"/>
        </w:rPr>
        <w:t>тьютора</w:t>
      </w:r>
      <w:proofErr w:type="spellEnd"/>
      <w:r w:rsidRPr="007A416E">
        <w:rPr>
          <w:color w:val="000000" w:themeColor="text1"/>
          <w:sz w:val="28"/>
          <w:szCs w:val="28"/>
        </w:rPr>
        <w:t>;</w:t>
      </w:r>
    </w:p>
    <w:p w:rsidR="00D6092C" w:rsidRPr="007A416E" w:rsidRDefault="00D6092C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7A416E">
        <w:rPr>
          <w:color w:val="000000" w:themeColor="text1"/>
          <w:sz w:val="28"/>
          <w:szCs w:val="28"/>
        </w:rPr>
        <w:t>тьютора</w:t>
      </w:r>
      <w:proofErr w:type="spellEnd"/>
      <w:r w:rsidRPr="007A416E">
        <w:rPr>
          <w:color w:val="000000" w:themeColor="text1"/>
          <w:sz w:val="28"/>
          <w:szCs w:val="28"/>
        </w:rPr>
        <w:t>;</w:t>
      </w:r>
    </w:p>
    <w:p w:rsidR="00D6092C" w:rsidRPr="007A416E" w:rsidRDefault="00D6092C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овладение умением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7A416E">
        <w:rPr>
          <w:color w:val="000000" w:themeColor="text1"/>
          <w:sz w:val="28"/>
          <w:szCs w:val="28"/>
        </w:rPr>
        <w:t>тьютора</w:t>
      </w:r>
      <w:proofErr w:type="spellEnd"/>
      <w:r w:rsidRPr="007A416E">
        <w:rPr>
          <w:color w:val="000000" w:themeColor="text1"/>
          <w:sz w:val="28"/>
          <w:szCs w:val="28"/>
        </w:rPr>
        <w:t>;</w:t>
      </w:r>
    </w:p>
    <w:p w:rsidR="00D6092C" w:rsidRPr="007A416E" w:rsidRDefault="00D6092C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овладение умением оценивать результат своей деятельности в соответствии с заданными эталонами при организующей помощи </w:t>
      </w:r>
      <w:proofErr w:type="spellStart"/>
      <w:r w:rsidRPr="007A416E">
        <w:rPr>
          <w:color w:val="000000" w:themeColor="text1"/>
          <w:sz w:val="28"/>
          <w:szCs w:val="28"/>
        </w:rPr>
        <w:t>тьютора</w:t>
      </w:r>
      <w:proofErr w:type="spellEnd"/>
      <w:r w:rsidRPr="007A416E">
        <w:rPr>
          <w:color w:val="000000" w:themeColor="text1"/>
          <w:sz w:val="28"/>
          <w:szCs w:val="28"/>
        </w:rPr>
        <w:t>;</w:t>
      </w:r>
    </w:p>
    <w:p w:rsidR="00D6092C" w:rsidRPr="007A416E" w:rsidRDefault="00D6092C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7A416E">
        <w:rPr>
          <w:color w:val="000000" w:themeColor="text1"/>
          <w:sz w:val="28"/>
          <w:szCs w:val="28"/>
        </w:rPr>
        <w:t>тьютора</w:t>
      </w:r>
      <w:proofErr w:type="spellEnd"/>
      <w:r w:rsidRPr="007A416E">
        <w:rPr>
          <w:color w:val="000000" w:themeColor="text1"/>
          <w:sz w:val="28"/>
          <w:szCs w:val="28"/>
        </w:rPr>
        <w:t>;</w:t>
      </w:r>
    </w:p>
    <w:p w:rsidR="00D6092C" w:rsidRPr="007A416E" w:rsidRDefault="00D6092C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овладение умением активного использования знаково-символических сре</w:t>
      </w:r>
      <w:proofErr w:type="gramStart"/>
      <w:r w:rsidRPr="007A416E">
        <w:rPr>
          <w:color w:val="000000" w:themeColor="text1"/>
          <w:sz w:val="28"/>
          <w:szCs w:val="28"/>
        </w:rPr>
        <w:t>дств дл</w:t>
      </w:r>
      <w:proofErr w:type="gramEnd"/>
      <w:r w:rsidRPr="007A416E">
        <w:rPr>
          <w:color w:val="000000" w:themeColor="text1"/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7A416E">
        <w:rPr>
          <w:color w:val="000000" w:themeColor="text1"/>
          <w:sz w:val="28"/>
          <w:szCs w:val="28"/>
        </w:rPr>
        <w:t>тьютора</w:t>
      </w:r>
      <w:proofErr w:type="spellEnd"/>
      <w:r w:rsidRPr="007A416E">
        <w:rPr>
          <w:color w:val="000000" w:themeColor="text1"/>
          <w:sz w:val="28"/>
          <w:szCs w:val="28"/>
        </w:rPr>
        <w:t>;</w:t>
      </w:r>
    </w:p>
    <w:p w:rsidR="00D6092C" w:rsidRPr="007A416E" w:rsidRDefault="00D6092C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D6092C" w:rsidRPr="007A416E" w:rsidRDefault="00D6092C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1B226E" w:rsidRDefault="001B226E" w:rsidP="00FA53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7A416E" w:rsidRPr="007A416E" w:rsidRDefault="007A416E" w:rsidP="007A416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7A416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Предметные результаты освоения основной образовательной программы среднего общего образования:</w:t>
      </w:r>
    </w:p>
    <w:p w:rsidR="007A416E" w:rsidRPr="007A416E" w:rsidRDefault="007A416E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1) </w:t>
      </w:r>
      <w:proofErr w:type="spellStart"/>
      <w:r w:rsidRPr="007A416E">
        <w:rPr>
          <w:color w:val="000000" w:themeColor="text1"/>
          <w:sz w:val="28"/>
          <w:szCs w:val="28"/>
        </w:rPr>
        <w:t>сформированность</w:t>
      </w:r>
      <w:proofErr w:type="spellEnd"/>
      <w:r w:rsidRPr="007A416E">
        <w:rPr>
          <w:color w:val="000000" w:themeColor="text1"/>
          <w:sz w:val="28"/>
          <w:szCs w:val="28"/>
        </w:rPr>
        <w:t xml:space="preserve">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мире;</w:t>
      </w:r>
    </w:p>
    <w:p w:rsidR="007A416E" w:rsidRPr="007A416E" w:rsidRDefault="007A416E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2) владение комплексом знаний об истории России и человечества в целом, представлениями об общем и особенном в мировом историческом процессе;</w:t>
      </w:r>
    </w:p>
    <w:p w:rsidR="007A416E" w:rsidRPr="007A416E" w:rsidRDefault="007A416E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3) </w:t>
      </w:r>
      <w:proofErr w:type="spellStart"/>
      <w:r w:rsidRPr="007A416E">
        <w:rPr>
          <w:color w:val="000000" w:themeColor="text1"/>
          <w:sz w:val="28"/>
          <w:szCs w:val="28"/>
        </w:rPr>
        <w:t>сформированность</w:t>
      </w:r>
      <w:proofErr w:type="spellEnd"/>
      <w:r w:rsidRPr="007A416E">
        <w:rPr>
          <w:color w:val="000000" w:themeColor="text1"/>
          <w:sz w:val="28"/>
          <w:szCs w:val="28"/>
        </w:rPr>
        <w:t xml:space="preserve"> умений применять исторические знания в профессиональной и общественной деятельности, поликультурном общении;</w:t>
      </w:r>
    </w:p>
    <w:p w:rsidR="007A416E" w:rsidRPr="007A416E" w:rsidRDefault="007A416E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4) владение навыками проектной деятельности и исторической реконструкции с привлечением различных источников;</w:t>
      </w:r>
    </w:p>
    <w:p w:rsidR="007A4746" w:rsidRPr="007A416E" w:rsidRDefault="007A416E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5) </w:t>
      </w:r>
      <w:proofErr w:type="spellStart"/>
      <w:r w:rsidRPr="007A416E">
        <w:rPr>
          <w:color w:val="000000" w:themeColor="text1"/>
          <w:sz w:val="28"/>
          <w:szCs w:val="28"/>
        </w:rPr>
        <w:t>сформированность</w:t>
      </w:r>
      <w:proofErr w:type="spellEnd"/>
      <w:r w:rsidRPr="007A416E">
        <w:rPr>
          <w:color w:val="000000" w:themeColor="text1"/>
          <w:sz w:val="28"/>
          <w:szCs w:val="28"/>
        </w:rPr>
        <w:t xml:space="preserve"> умений вести диалог, обосновывать свою точку зрения в дискуссии по исторической тематике.</w:t>
      </w:r>
    </w:p>
    <w:p w:rsidR="001B226E" w:rsidRDefault="001B226E" w:rsidP="00FA536A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</w:rPr>
      </w:pPr>
    </w:p>
    <w:p w:rsidR="007A4746" w:rsidRPr="007A4746" w:rsidRDefault="007A4746" w:rsidP="0069710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</w:rPr>
      </w:pPr>
      <w:r w:rsidRPr="007A4746">
        <w:rPr>
          <w:rFonts w:ascii="Times New Roman" w:eastAsia="Calibri" w:hAnsi="Times New Roman" w:cs="Times New Roman"/>
          <w:b/>
          <w:sz w:val="28"/>
        </w:rPr>
        <w:t>Выпускник на базовом уровне научится: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рассматривать историю России как неотъемлемую часть мирового исторического процесса;</w:t>
      </w:r>
      <w:r w:rsidRPr="007A4746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lastRenderedPageBreak/>
        <w:t>знать основные даты и временные периоды всеобщей и отечественной истории из раздела дидактических единиц;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определять последовательность и длительность исторических событий, явлений, процессов;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характеризовать место, обстоятельства, участников, результаты важнейших исторических событий;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 xml:space="preserve">представлять культурное наследие России и других стран; 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 xml:space="preserve">работать с историческими документами; 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сравнивать различные исторические документы, давать им общую характеристику;</w:t>
      </w:r>
      <w:r w:rsidRPr="007A4746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критически анализировать информацию из различных источников;</w:t>
      </w:r>
      <w:r w:rsidRPr="007A4746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соотносить иллюстративный материал с историческими событиями, явлениями, процессами, персоналиями;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использовать статистическую (информационную) таблицу, график, диаграмму как источники информации;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использовать аудиовизуальный ряд как источник информации;</w:t>
      </w: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 xml:space="preserve"> 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 xml:space="preserve">составлять описание исторических объектов и памятников на основе текста, иллюстраций, макетов, </w:t>
      </w:r>
      <w:proofErr w:type="spellStart"/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интернет-ресурсов</w:t>
      </w:r>
      <w:proofErr w:type="spellEnd"/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;</w:t>
      </w:r>
      <w:r w:rsidRPr="007A4746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работать с хронологическими таблицами, картами и схемами;</w:t>
      </w:r>
      <w:r w:rsidRPr="007A4746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 xml:space="preserve">читать легенду исторической карты; 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 xml:space="preserve">владеть основной современной терминологией исторической науки, предусмотренной программой; 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 xml:space="preserve">демонстрировать умение вести диалог, участвовать в дискуссии по исторической тематике; 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оценивать роль личности в отечественной истории ХХ века;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ориентироваться в дискуссионных вопросах российской истории ХХ века и существующих в науке их современных версиях и трактовках.</w:t>
      </w:r>
    </w:p>
    <w:p w:rsidR="007A4746" w:rsidRPr="007A4746" w:rsidRDefault="007A4746" w:rsidP="0069710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A4746">
        <w:rPr>
          <w:rFonts w:ascii="Times New Roman" w:eastAsia="Calibri" w:hAnsi="Times New Roman" w:cs="Times New Roman"/>
          <w:b/>
          <w:sz w:val="28"/>
          <w:szCs w:val="28"/>
        </w:rPr>
        <w:t>Выпускник на базовом уровне получит возможность научиться: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демонстрировать умение сравнивать и обобщать исторические события российской и мировой истории, выделять ее общие черты и национальные особенности и понимать роль России в мировом сообществе;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устанавливать аналогии и оценивать вклад разных стран в сокровищницу мировой культуры;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определять место и время создания исторических документов;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проводить отбор необходимой информации и использовать информацию Интернета, телевидения и других СМИ при изучении политической деятельности современных руководителей России и ведущих зарубежных стран;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характеризовать современные версии и трактовки важнейших проблем отечественной и всемирной истории;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понимать объективную и субъективную обусловленность оценок российскими и зарубежными историческими деятелями характера и значения социальных реформ и контрреформ, внешнеполитических событий, войн и революций;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использовать картографические источники для описания событий и процессов новейшей отечественной истории и привязки их к месту и времени;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lastRenderedPageBreak/>
        <w:t>представлять историческую информацию в виде таблиц, схем, графиков и др., заполнять контурную карту;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соотносить историческое время, исторические события, действия и поступки исторических личностей ХХ века;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анализировать и оценивать исторические события местного масштаба в контексте общероссийской и мировой истории ХХ века;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обосновывать собственную точку зрения по ключевым вопросам истории России Новейшего времени с опорой на материалы из разных источников, знание исторических фактов, владение исторической терминологией;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приводить аргументы и примеры в защиту своей точки зрения;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применять полученные знания при анализе современной политики России;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владеть элементами проектной деятельности.</w:t>
      </w:r>
    </w:p>
    <w:p w:rsidR="00002538" w:rsidRDefault="007A416E" w:rsidP="00FA536A">
      <w:pPr>
        <w:pStyle w:val="ConsPlusNormal"/>
        <w:ind w:firstLine="540"/>
        <w:jc w:val="both"/>
      </w:pPr>
      <w:r>
        <w:t xml:space="preserve"> </w:t>
      </w:r>
    </w:p>
    <w:p w:rsidR="00F2135F" w:rsidRPr="00FA536A" w:rsidRDefault="00F2135F" w:rsidP="00FA536A">
      <w:pPr>
        <w:rPr>
          <w:rFonts w:ascii="Times New Roman" w:eastAsia="Times New Roman" w:hAnsi="Times New Roman" w:cs="Times New Roman"/>
          <w:b/>
          <w:caps/>
          <w:lang w:eastAsia="ru-RU"/>
        </w:rPr>
      </w:pPr>
    </w:p>
    <w:p w:rsidR="006A3257" w:rsidRPr="00FA536A" w:rsidRDefault="000746C6" w:rsidP="000746C6">
      <w:pPr>
        <w:ind w:left="1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УЧЕБНОГО ПРЕДМЕТА</w:t>
      </w:r>
    </w:p>
    <w:p w:rsidR="00C6596B" w:rsidRPr="002E5926" w:rsidRDefault="00D74E94" w:rsidP="00C6596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</w:rPr>
        <w:t>Новейшая история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</w:rPr>
        <w:t>Мир накануне и в годы Первой мировой войны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bookmarkStart w:id="0" w:name="_Toc426635486"/>
      <w:bookmarkStart w:id="1" w:name="_Toc427703599"/>
      <w:r w:rsidRPr="00FA536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Мир накануне Первой мировой войны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Индустриальное общество. Либерализм, консерватизм, социал-демократия, анархизм. Рабочее и социалистическое движение. Профсоюзы.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Расширение избирательного права.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Национализм. «Империализм». Колониальные и континентальные империи. Мировой порядок перед Первой мировой войной. Антанта и Тройственный союз. Гаагские конвенции и декларации.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Гонка вооружений и милитаризация. Пропаганда.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Региональные конфликты накануне Первой мировой войны. Причины Первой мировой войны.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Первая мировая война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Ситуация на Балканах. </w:t>
      </w:r>
      <w:proofErr w:type="spellStart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Сараевское</w:t>
      </w:r>
      <w:proofErr w:type="spellEnd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убийство. Нападение Австро-Венгрии на Сербию. Вступление в войну Германии, России, Франции, Великобритании, Японии, Черногории, Бельгии. Цели войны. Планы сторон.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«Бег к морю».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Сражение на Марне. Победа российской армии под </w:t>
      </w:r>
      <w:proofErr w:type="spellStart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Гумбиненом</w:t>
      </w:r>
      <w:proofErr w:type="spellEnd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поражение под </w:t>
      </w:r>
      <w:proofErr w:type="spellStart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Танненбергом</w:t>
      </w:r>
      <w:proofErr w:type="spellEnd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Наступление в Галиции.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Морское сражение при </w:t>
      </w:r>
      <w:proofErr w:type="spellStart"/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Гельголанде</w:t>
      </w:r>
      <w:proofErr w:type="spellEnd"/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 Вступление в войну Османской империи.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Вступление в войну Болгарии и Италии. Поражение Сербии.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Четверной союз (Центральные державы). Верден. Отступление российской армии. Сомма.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Война в Месопотамии.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Геноцид в Османской империи. </w:t>
      </w:r>
      <w:proofErr w:type="spellStart"/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Ютландское</w:t>
      </w:r>
      <w:proofErr w:type="spellEnd"/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сражение. Вступление в войну Румынии.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Брусиловский прорыв. Вступление в войну США. Революция 1917 г. и выход из войны России. 14 пунктов В. Вильсона. Бои на Западном фронте.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Война в Азии.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Капитуляция государств Четверного союза.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Новые методы ведения войны. Националистическая пропаганда. Борьба на истощение. Участие колоний в европейской войне. Позиционная война. Новые практики политического насилия: массовые вынужденные переселения, геноцид.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Политические, экономические, социальные и культурные последствия Первой мировой войны.</w:t>
      </w:r>
    </w:p>
    <w:p w:rsidR="001B226E" w:rsidRPr="00FA536A" w:rsidRDefault="001B226E" w:rsidP="00FA536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74E94" w:rsidRPr="00FA536A" w:rsidRDefault="00D74E94" w:rsidP="00FA536A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proofErr w:type="spellStart"/>
      <w:r w:rsidRPr="00FA536A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Межвоенный</w:t>
      </w:r>
      <w:proofErr w:type="spellEnd"/>
      <w:r w:rsidRPr="00FA536A">
        <w:rPr>
          <w:rFonts w:ascii="Times New Roman" w:eastAsia="Calibri" w:hAnsi="Times New Roman" w:cs="Times New Roman"/>
          <w:b/>
          <w:sz w:val="28"/>
          <w:szCs w:val="28"/>
        </w:rPr>
        <w:t xml:space="preserve"> период (1918–1939)</w:t>
      </w:r>
      <w:bookmarkEnd w:id="0"/>
      <w:bookmarkEnd w:id="1"/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bookmarkStart w:id="2" w:name="_Toc426635487"/>
      <w:bookmarkStart w:id="3" w:name="_Toc427703600"/>
      <w:r w:rsidRPr="00FA536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Революционная волна после Первой мировой войны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Образование новых национальных государств.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Народы бывшей российской империи: независимость и вхождение в СССР.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Ноябрьская революция в Германии. Веймарская республика.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Антиколониальные выступления в Азии и Северной Африке.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Образование Коминтерна.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Венгерская советская республика.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Образование республики в Турции и кемализм.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Версальско-вашингтонская система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Планы послевоенного устройства мира. Парижская мирная конференция. Версальская система. Лига наций. Генуэзская конференция 1922 г. </w:t>
      </w:r>
      <w:proofErr w:type="spellStart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Рапалльское</w:t>
      </w:r>
      <w:proofErr w:type="spellEnd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соглашение и признание СССР. Вашингтонская конференция. Смягчение Версальской системы. Планы </w:t>
      </w:r>
      <w:proofErr w:type="spellStart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Дауэса</w:t>
      </w:r>
      <w:proofErr w:type="spellEnd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Юнга. </w:t>
      </w:r>
      <w:proofErr w:type="spellStart"/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Локарнские</w:t>
      </w:r>
      <w:proofErr w:type="spellEnd"/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договоры. Формирование новых военно-политических блоков – Малая Антанта, Балканская и Балтийская Антанты. Пацифистское</w:t>
      </w:r>
      <w:r w:rsidR="001B226E"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движение. Пакт </w:t>
      </w:r>
      <w:proofErr w:type="spellStart"/>
      <w:r w:rsidR="001B226E"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Бриана</w:t>
      </w:r>
      <w:proofErr w:type="spellEnd"/>
      <w:r w:rsidR="001B226E"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-Келлога.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Страны Запада в 1920-е гг.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Реакция на «красную угрозу». Послевоенная стабилизация. Экономический бум. Процветание. Возникновение массового общества. Либеральные политические режимы. Рост влияния социалистических партий и профсоюзов.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Авторитарные режимы в Европе: Польша и Испания.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Б. Муссолини и идеи фашизма.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Приход фашистов к власти в Италии. Создание фашистского режима.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Кризис </w:t>
      </w:r>
      <w:proofErr w:type="spellStart"/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Матеотти</w:t>
      </w:r>
      <w:proofErr w:type="spellEnd"/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Фашистский режим в Италии.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  <w:t>Политическое развитие стран Южной и Восточной Азии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Китай после </w:t>
      </w:r>
      <w:proofErr w:type="spellStart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Синьхайской</w:t>
      </w:r>
      <w:proofErr w:type="spellEnd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революции.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Революция в Китае и Северный поход.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Режим Чан Кайши и гражданская война с коммунистами.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«Великий поход» Красной армии Китая.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Становление демократических институтов и политической системы колониальной Индии. Поиски «индийской национальной идеи». Национально-освободительное движение в Индии в 1919–1939 гг.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Индийский национальный конгресс и М. Ганди.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Великая депрессия. Мировой экономический кризис. Преобразования Ф. Рузвельта в США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Начало Великой депрессии. Причины Великой депрессии. Мировой экономический кризис. Социально-политические последствия Великой депрессии.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Закат либеральной идеологии.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Победа Ф Д. Рузвельта на выборах в США. «Новый курс» Ф.Д. Рузвельта. Кейнсианство. Государственное регулирование экономики. Другие стратегии выхода из мирового экономического кризиса. Тоталитарные экономики.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Общественно-политическое развитие стран Латинской Америки.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  <w:t>Нарастание агрессии. Германский нацизм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Нарастание агрессии в мире. Агрессия Японии против Китая в 1931–1933 гг. НСДАП и А. Гитлер. «Пивной» путч. Приход нацистов к власти. Поджог Рейхстага. «Ночь длинных ножей». Нюрнбергские законы. Нацистская диктатура в Германии. Подготовка Германии к войне.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«Народный фронт» и Гражданская война в Испании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Борьба с фашизмом в Австрии и Франции.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FA536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VII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Конгресс Коминтерна. Политика «Народного фронта».</w:t>
      </w:r>
      <w:proofErr w:type="gramEnd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Революция в Испании.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Победа «Народного 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фронта» в Испании. </w:t>
      </w:r>
      <w:proofErr w:type="spellStart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Франкистский</w:t>
      </w:r>
      <w:proofErr w:type="spellEnd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мятеж и фашистское вмешательство.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Социальные преобразования в Испании.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Политика «невмешательства». Советская помощь Испании.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Оборона Мадрида. Сражения при Гвадалахаре и на Эбро. 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Поражение Испанской республики.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Политика «умиротворения» агрессора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Создание оси Берлин–Рим–Токио. Оккупация Рейнской зоны. Аншлюс Австрии. Судетский кризис. Мюнхенское соглашение и его последствия. Присоединение Судетской области к Германии. Ликвидация независимости Чехословакии.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Итало-эфиопская война.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Японо-китайская война и советско-японские конфликты. Британско-франко-советские переговоры в Москве. Советско-германский договор о ненападении и его последствия.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Раздел Восточной Европы на сферы влияния Германии и СССР.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Развитие культуры в первой трети ХХ </w:t>
      </w:r>
      <w:proofErr w:type="gramStart"/>
      <w:r w:rsidRPr="00FA536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в</w:t>
      </w:r>
      <w:proofErr w:type="gramEnd"/>
      <w:r w:rsidRPr="00FA536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направления в искусстве. Модернизм, авангардизм, сюрреализм, абстракционизм, реализм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 Психоанализ.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Потерянное поколение.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Ведущие деятели культуры первой трети ХХ в. Тоталитаризм и культура.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Массовая </w:t>
      </w:r>
      <w:r w:rsidR="001B226E"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культура. Олимпийское движение.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</w:rPr>
        <w:t>Вторая мировая война</w:t>
      </w:r>
      <w:bookmarkEnd w:id="2"/>
      <w:bookmarkEnd w:id="3"/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Начало Второй мировой войны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Причины Второй мировой войны. Стратегические планы основных воюющих сторон. Блицкриг. «Странная война», «линия Мажино». Разгром Польши. Присоединение к СССР Западной Белоруссии и Западной Украины. Советско-германский договор о дружбе и границе. Конец независимости стран Балтии, присоединение Бессарабии и Северной </w:t>
      </w:r>
      <w:proofErr w:type="spellStart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Буковины</w:t>
      </w:r>
      <w:proofErr w:type="spellEnd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СССР. Советско-финляндская война и ее международные последствия.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Захват Германией Дании и Норвегии.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Разгром Франц</w:t>
      </w:r>
      <w:proofErr w:type="gramStart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ии и ее</w:t>
      </w:r>
      <w:proofErr w:type="gramEnd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союзников.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Германо-британская борьба и захват Балкан.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Битва за Британию. Рост советско-германских противоречий.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Начало Великой Отечественной войны и войны на Тихом океане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Нападение Германии на СССР. Нападение Японии на США и его причины. </w:t>
      </w:r>
      <w:proofErr w:type="spellStart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Пёрл-Харбор</w:t>
      </w:r>
      <w:proofErr w:type="spellEnd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Формирование Антигитлеровской коалиции и выработка основ стратегии союзников. Ленд-лиз.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Идеологическое и политическое обоснование агрессивной политики нацистской Германии.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Планы Германии в отношении СССР. План «Ост».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Планы союзников Германии и позиция нейтральных государств.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  <w:t>Коренной перелом в войне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Сталинградская битва. Курская битва. Война в Северной Африке. Сражение при Эль-Аламейне.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Стратегические бомбардировки немецких территорий.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Высадка в Италии и падение режима Муссолини. Перелом в войне на Тихом океане. Тегеранская конференция. «Большая тройка».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Каирская декларация. Роспуск Коминтерна.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  <w:t>Жизнь во время войны. Сопротивление оккупантам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Условия жизни в СССР, Великобритании и Германии. «Новый порядок». Нацистская политика геноцида, холокоста. Концентрационные лагеря. Принудительная трудовая миграция и насильственные переселения. Массовые расстрелы военнопленных и гражданских лиц.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Жизнь на оккупированных территориях.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Движение Сопротивления и коллаборационизм.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Партизанская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война в Югославии. Жизнь в США и Японии. Положение в нейтральных государствах.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Разгром Германии, Японии и их союзников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Открытие Второго фронта и наступление союзников.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Переход на сторону антигитлеровской коалиции Румынии и Болгарии, выход из войны Финляндии. Восстания в Париже, Варшаве, Словакии.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Освобождение стран Европы. Попытка переворота в Германии 20 июля 1944 г. Бои в Арденнах. </w:t>
      </w:r>
      <w:proofErr w:type="gramStart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Висло-</w:t>
      </w:r>
      <w:proofErr w:type="spellStart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Одерская</w:t>
      </w:r>
      <w:proofErr w:type="spellEnd"/>
      <w:proofErr w:type="gramEnd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операция. Ялтинская конференция. Роль СССР в разгроме нацистской Германии и освобождении Европы. Противоречия между союзниками по Антигитлеровской коалиции. Разгром Германии и взятие Берлина. Капитуляция Германии.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Наступление союзников против Японии. Атомные бомбардировки Хиросимы и Нагасаки. Вступление СССР в войну против Японии и разгром </w:t>
      </w:r>
      <w:proofErr w:type="spellStart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Квантунской</w:t>
      </w:r>
      <w:proofErr w:type="spellEnd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армии. Капитуляция Японии. Нюрнбергский трибунал и Токийский </w:t>
      </w:r>
      <w:proofErr w:type="gramStart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 над</w:t>
      </w:r>
      <w:proofErr w:type="gramEnd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военными преступниками Германии и Японии. Потсдамская конференция. Образование ООН. Цена Второй мировой войны </w:t>
      </w:r>
      <w:r w:rsidR="001B226E"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воюющих стран. Итоги войны.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bookmarkStart w:id="4" w:name="_Toc441481692"/>
      <w:bookmarkStart w:id="5" w:name="_Toc441483742"/>
      <w:r w:rsidRPr="00FA536A">
        <w:rPr>
          <w:rFonts w:ascii="Times New Roman" w:eastAsia="Calibri" w:hAnsi="Times New Roman" w:cs="Times New Roman"/>
          <w:b/>
          <w:sz w:val="28"/>
          <w:szCs w:val="28"/>
        </w:rPr>
        <w:t>Соревнование социальных систем</w:t>
      </w:r>
      <w:bookmarkEnd w:id="4"/>
      <w:bookmarkEnd w:id="5"/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bookmarkStart w:id="6" w:name="_Toc426635489"/>
      <w:bookmarkStart w:id="7" w:name="_Toc427703602"/>
      <w:r w:rsidRPr="00FA536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Начало «холодной войны»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Причины «холодной войны». План Маршалла. </w:t>
      </w:r>
      <w:r w:rsidRPr="00FA536A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>Гражданская война в Греции.</w:t>
      </w:r>
      <w:r w:rsidRPr="00FA536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Доктрина Трумэна. Политика сдерживания. «Народная демократия» и установление коммунистических режимов в Восточной Европе. Раскол Германии. </w:t>
      </w:r>
      <w:proofErr w:type="spellStart"/>
      <w:r w:rsidRPr="00FA536A">
        <w:rPr>
          <w:rFonts w:ascii="Times New Roman" w:eastAsia="Calibri" w:hAnsi="Times New Roman" w:cs="Times New Roman"/>
          <w:sz w:val="28"/>
          <w:szCs w:val="28"/>
          <w:lang w:eastAsia="ru-RU"/>
        </w:rPr>
        <w:t>Коминформ</w:t>
      </w:r>
      <w:proofErr w:type="spellEnd"/>
      <w:r w:rsidRPr="00FA536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Советско-югославский конфликт. </w:t>
      </w:r>
      <w:r w:rsidRPr="00FA536A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>Террор в Восточной Европе.</w:t>
      </w:r>
      <w:r w:rsidRPr="00FA536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Совет экономической взаимопомощи. НАТО. «Охота на ведьм» в США.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  <w:t xml:space="preserve">Гонка вооружений. </w:t>
      </w:r>
      <w:proofErr w:type="gramStart"/>
      <w:r w:rsidRPr="00FA536A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  <w:t>Берлинский</w:t>
      </w:r>
      <w:proofErr w:type="gramEnd"/>
      <w:r w:rsidRPr="00FA536A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  <w:t xml:space="preserve"> и Карибский кризисы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Гонка вооружений. Испытания атомного и термоядерного оружия в СССР. Ослабление международной напряженности после смерти И. Сталина. Нормализация советско-югославских отношений. Организация Варшавского договора. Ракетно-космическое соперничество. Первый искусственный спутник Земли. Первый полет человека в космос. «Доктрина Эйзенхауэра». Визит Н. Хрущева в США. Ухудшение советско-американских отношений в 1960–1961 гг. Д. Кеннеди. Берлинский кризис. Карибский кризис. Договор о запрещении я</w:t>
      </w:r>
      <w:r w:rsidR="001B226E"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дерных испытаний в трех средах.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Дальний Восток в 40–70-е гг. Войны и революции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Гражданская война в Китае.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Образование КНР. Война в Корее.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Национально-освободительные и коммунистические движения в Юго-Восточной Азии. Индокитайские войны.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Поражение США и их союзников в Индокитае. Советско-китайский конфликт.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«Разрядка»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Причины «разрядки». Визиты Р. Никсона в КНР и СССР. Договор ОСВ-1 и об ограничении </w:t>
      </w:r>
      <w:proofErr w:type="gramStart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</w:t>
      </w:r>
      <w:proofErr w:type="gramEnd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. Новая восточная политика ФРГ. Хельсинкский акт. Договор ОСВ-2. Ракетный кризис в Европе. Ввод советских войск в Афганистан. Возвращение к политике «холодной войны».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Западная Европа и Северная Америка в 50–80-е годы ХХ века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«Общество потребления». Возникновение Европейского экономического сообщества. Германское «экономическое чудо». Возникновение V республики 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во Франции. Консервативная и трудовая Великобритания.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«Скандинавская модель» общественно-политического и социально-экономического развития.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Проблема прав человека. «Бурные шестидесятые». Движение за гражданские права в США. Новые течения в обществе и культуре.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Информационная революция. Энергетический кризис. Экологический кризис и зеленое движение. Экономические кризисы 1970-х – начала 1980-х гг. Демократизация стран Запада.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Падение диктатур в Греции, Португалии и Испании.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Неоконсерватизм. Внутренняя политика Р. Рейгана.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Достижения и кризисы социалистического мира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«Реальный социализм». Волнения в ГДР в 1953 г.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ХХ съезд КПСС.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Кризисы и восстания в Польше и Венгрии в 1956 г. «Пражская весна» 1968 г. и ее подавление. Движение «Солидарность» в Польше. Югославская модель социализма. Разрыв отношений Албании с СССР.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Строительство социализма в Китае.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Мао Цзэдун и маоизм.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«Культурная революция». Рыночные реформы в Китае.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Коммунистический режим в Северной Корее. </w:t>
      </w:r>
      <w:proofErr w:type="spellStart"/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Полпотовский</w:t>
      </w:r>
      <w:proofErr w:type="spellEnd"/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режим в Камбодже.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Перестройка в СССР и «новое мышление». Экономические и политические последствия реформ в Китае.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Антикоммунистические революции в Восточной Европе.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Распад Варшавского договора, СЭВ и СССР.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Воссоздание независимых государств Балтии.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Общие черты демократических преобразований. Изменение политической карты мира. Распад Югославии и войны на Балканах. Агрессия НАТО против Югославии.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Латинская Америка в 1950–1990-е гг.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Положение стран Латинской Америки в середине ХХ века.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Аграрные реформы и </w:t>
      </w:r>
      <w:proofErr w:type="spellStart"/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импортзамещающая</w:t>
      </w:r>
      <w:proofErr w:type="spellEnd"/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индустриализация.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Революция на Кубе.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Социалистические движения в Латинской Америке. «Аргентинский парадокс». Экономические успехи и неудачи латиноамериканских стран. Диктатуры и демократизация в Южной Америке. Революции и гражданские войны в Центральной Америке.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Страны Азии и Африки в 1940–1990-е гг.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FA536A">
        <w:rPr>
          <w:rFonts w:ascii="Times New Roman" w:eastAsia="Times New Roman" w:hAnsi="Times New Roman" w:cs="Times New Roman"/>
          <w:i/>
          <w:sz w:val="28"/>
          <w:szCs w:val="28"/>
        </w:rPr>
        <w:t xml:space="preserve">Колониальное общество.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Роль итогов войны в подъеме антиколониальных движений в Тропической и Южной Африке.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536A">
        <w:rPr>
          <w:rFonts w:ascii="Times New Roman" w:eastAsia="Times New Roman" w:hAnsi="Times New Roman" w:cs="Times New Roman"/>
          <w:sz w:val="28"/>
          <w:szCs w:val="28"/>
        </w:rPr>
        <w:t xml:space="preserve">Крушение колониальной системы и ее последствия. Выбор пути развития.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</w:rPr>
        <w:t>Попытки создания демократии и возникновение диктатур в Африке. Система апартеида на юге Африки. Страны социалистической ориентации. Конфликт на Африканском Роге. Этнические конфликты в Африке.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A536A">
        <w:rPr>
          <w:rFonts w:ascii="Times New Roman" w:eastAsia="Times New Roman" w:hAnsi="Times New Roman" w:cs="Times New Roman"/>
          <w:sz w:val="28"/>
          <w:szCs w:val="28"/>
        </w:rPr>
        <w:t xml:space="preserve">Арабские страны и возникновение государства Израиль.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</w:rPr>
        <w:t>Антиимпериалистическое движение в Иране. Суэцкий конфликт. Арабо-израильские войны и попытки урегулирования на Ближнем Востоке. Палестинская проблема. Модернизация в Турции и Иране.</w:t>
      </w:r>
      <w:r w:rsidRPr="00FA536A">
        <w:rPr>
          <w:rFonts w:ascii="Times New Roman" w:eastAsia="Times New Roman" w:hAnsi="Times New Roman" w:cs="Times New Roman"/>
          <w:sz w:val="28"/>
          <w:szCs w:val="28"/>
        </w:rPr>
        <w:t xml:space="preserve"> Исламская революция в Иране. Кризис в Персидском заливе и войны в Ираке.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A536A">
        <w:rPr>
          <w:rFonts w:ascii="Times New Roman" w:eastAsia="Times New Roman" w:hAnsi="Times New Roman" w:cs="Times New Roman"/>
          <w:sz w:val="28"/>
          <w:szCs w:val="28"/>
        </w:rPr>
        <w:t xml:space="preserve">Обретение независимости странами Южной Азии. Д. Неру и его преобразования.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</w:rPr>
        <w:t>Конфронтация между Индией и Пакистаном, Индией и КНР. Реформы И. Ганди.</w:t>
      </w:r>
      <w:r w:rsidRPr="00FA536A">
        <w:rPr>
          <w:rFonts w:ascii="Times New Roman" w:eastAsia="Times New Roman" w:hAnsi="Times New Roman" w:cs="Times New Roman"/>
          <w:sz w:val="28"/>
          <w:szCs w:val="28"/>
        </w:rPr>
        <w:t xml:space="preserve"> Индия в конце ХХ </w:t>
      </w:r>
      <w:proofErr w:type="gramStart"/>
      <w:r w:rsidRPr="00FA536A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Pr="00FA536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gramStart"/>
      <w:r w:rsidRPr="00FA536A">
        <w:rPr>
          <w:rFonts w:ascii="Times New Roman" w:eastAsia="Times New Roman" w:hAnsi="Times New Roman" w:cs="Times New Roman"/>
          <w:i/>
          <w:sz w:val="28"/>
          <w:szCs w:val="28"/>
        </w:rPr>
        <w:t>Индонезия</w:t>
      </w:r>
      <w:proofErr w:type="gramEnd"/>
      <w:r w:rsidRPr="00FA536A">
        <w:rPr>
          <w:rFonts w:ascii="Times New Roman" w:eastAsia="Times New Roman" w:hAnsi="Times New Roman" w:cs="Times New Roman"/>
          <w:i/>
          <w:sz w:val="28"/>
          <w:szCs w:val="28"/>
        </w:rPr>
        <w:t xml:space="preserve"> при </w:t>
      </w:r>
      <w:proofErr w:type="spellStart"/>
      <w:r w:rsidRPr="00FA536A">
        <w:rPr>
          <w:rFonts w:ascii="Times New Roman" w:eastAsia="Times New Roman" w:hAnsi="Times New Roman" w:cs="Times New Roman"/>
          <w:i/>
          <w:sz w:val="28"/>
          <w:szCs w:val="28"/>
        </w:rPr>
        <w:t>Сукарно</w:t>
      </w:r>
      <w:proofErr w:type="spellEnd"/>
      <w:r w:rsidRPr="00FA536A">
        <w:rPr>
          <w:rFonts w:ascii="Times New Roman" w:eastAsia="Times New Roman" w:hAnsi="Times New Roman" w:cs="Times New Roman"/>
          <w:i/>
          <w:sz w:val="28"/>
          <w:szCs w:val="28"/>
        </w:rPr>
        <w:t xml:space="preserve"> и Сухарто. Страны Юго-Восточной Азии после войны в Индокитае.</w:t>
      </w:r>
      <w:r w:rsidRPr="00FA536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FA536A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Япония после Второй мировой войны. Восстановление суверенитета Японии. Проблема Курильских островов. Японское экономическое чудо.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</w:rPr>
        <w:t>Кризис японского общества. Развитие Южной Кореи. «Тихоокеанские драконы».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bookmarkStart w:id="8" w:name="_Toc441481693"/>
      <w:bookmarkStart w:id="9" w:name="_Toc441483743"/>
      <w:r w:rsidRPr="00FA536A">
        <w:rPr>
          <w:rFonts w:ascii="Times New Roman" w:eastAsia="Calibri" w:hAnsi="Times New Roman" w:cs="Times New Roman"/>
          <w:b/>
          <w:sz w:val="28"/>
          <w:szCs w:val="28"/>
        </w:rPr>
        <w:t>Современный мир</w:t>
      </w:r>
      <w:bookmarkEnd w:id="6"/>
      <w:bookmarkEnd w:id="7"/>
      <w:bookmarkEnd w:id="8"/>
      <w:bookmarkEnd w:id="9"/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Глобализация конца ХХ – начала XXI вв. Информационная революция, Интернет. Экономические кризисы 1998 и 2008 гг.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Успехи и трудности интеграционных процессов в Европе, Евразии, Тихоокеанском и Атлантическом регионах.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Изменение системы международных отношений.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Модернизационные</w:t>
      </w:r>
      <w:proofErr w:type="spellEnd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процессы в странах Азии. Рост влияния Китая на международной арене.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Демократический и левый повороты в Южной Америке.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Международный терроризм. Война в Ираке. «Цветные революции». «Арабская весна» и ее последствия. Постсоветское пространство: политическое и социально-экономическое развитие, интеграционные процессы, кризисы и военные конфликты. Россия в современном мире.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</w:rPr>
        <w:t>История России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</w:rPr>
        <w:t xml:space="preserve">Россия в годы «великих потрясений». 1914–1921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</w:rPr>
        <w:t>Россия в Первой мировой войне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Россия и мир накануне Первой мировой войны. Вступление России в войну. Геополитические и военно-стратегические планы командования. Боевые действия на австро-германском и кавказском фронтах, взаимодействие с союзниками по Антанте. Брусиловский прорыв и его значение. Массовый героизм воинов.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Национальные подразделения и женские батальоны в составе русской армии.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Людские потери. Плен. Тяготы окопной жизни и изменения в настроениях солдат. Политизация и начало морального разложения армии. Власть, экономика и общество в условиях войны. Милитаризация экономики. Формирование военно-промышленных комитетов. Пропаганда патриотизма и восприятие войны обществом.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Содействие гражданского населения армии и создание общественных организаций помощи фронту. Благотворительность.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Введение государством карточной системы снабжения в городе и разверстки в деревне.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Война и реформы: несбывшиеся ожидания.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Нарастание экономического кризиса и смена общественных настроений: от патриотического подъема к усталости и отчаянию от войны. Кадровая чехарда в правительстве.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Взаимоотношения представительной и исполнительной ветвей власти. «Прогрессивный блок» и его программа. </w:t>
      </w:r>
      <w:proofErr w:type="spellStart"/>
      <w:r w:rsidRPr="00FA536A">
        <w:rPr>
          <w:rFonts w:ascii="Times New Roman" w:eastAsia="Calibri" w:hAnsi="Times New Roman" w:cs="Times New Roman"/>
          <w:sz w:val="28"/>
          <w:szCs w:val="28"/>
        </w:rPr>
        <w:t>Распутинщина</w:t>
      </w:r>
      <w:proofErr w:type="spellEnd"/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proofErr w:type="spellStart"/>
      <w:r w:rsidRPr="00FA536A">
        <w:rPr>
          <w:rFonts w:ascii="Times New Roman" w:eastAsia="Calibri" w:hAnsi="Times New Roman" w:cs="Times New Roman"/>
          <w:sz w:val="28"/>
          <w:szCs w:val="28"/>
        </w:rPr>
        <w:t>десакрализация</w:t>
      </w:r>
      <w:proofErr w:type="spellEnd"/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власти.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Эхо войны на окраинах империи: восстание в Средней Азии и Казахстане. 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Политические партии и война: оборонцы, интернационалисты и «пораженцы». Влияние большевистской пропаганды. Возрастание роли армии в жизни общества.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</w:rPr>
        <w:t>Великая российская революция 1917 г.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Российская империя накануне революции. Территория и население. Объективные и субъективные причины обострения экономического и политического кризиса. Война как революционизирующий фактор.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Национальные и конфессиональные проблемы. Незавершенность и противоречия модернизации. 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Основные социальные слои, политические партии и их лидеры накануне революции. Основные этапы и хронология революции </w:t>
      </w:r>
      <w:r w:rsidRPr="00FA536A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1917 г. Февраль – март: восстание в Петрограде и падение монархии. Конец российской империи.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Реакция за рубежом. Отклики внутри страны: Москва, периферия, фронт, национальные регионы. Революционная эйфория.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Формирование Временного правительства и программа его деятельности. Петроградский Совет рабочих и солдатских депутатов и его декреты. Весна – лето: «зыбкое равновесие» политических сил при росте влияния большевиков во главе с В.И. Лениным. Июльский кризис и конец «двоевластия»</w:t>
      </w:r>
      <w:proofErr w:type="gramStart"/>
      <w:r w:rsidRPr="00FA536A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FA536A">
        <w:rPr>
          <w:rFonts w:ascii="Times New Roman" w:eastAsia="Calibri" w:hAnsi="Times New Roman" w:cs="Times New Roman"/>
          <w:i/>
          <w:sz w:val="28"/>
          <w:szCs w:val="28"/>
        </w:rPr>
        <w:t>п</w:t>
      </w:r>
      <w:proofErr w:type="gramEnd"/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равославная церковь. Всероссийский Поместный собор и восстановление патриаршества. </w:t>
      </w:r>
      <w:r w:rsidRPr="00FA536A">
        <w:rPr>
          <w:rFonts w:ascii="Times New Roman" w:eastAsia="Calibri" w:hAnsi="Times New Roman" w:cs="Times New Roman"/>
          <w:sz w:val="28"/>
          <w:szCs w:val="28"/>
        </w:rPr>
        <w:t>Выступление Корнилова против Временного правительства. 1 сентября 1917 г.: провозглашение России республикой. 25 октября (7 ноября по новому стилю): свержение Временного правительства и взятие власти большевиками («октябрьская революция»). Создание коалиционного правительства большевиков и левых эсеров. В.И. Ленин как политический деятель.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</w:rPr>
        <w:t>Первые революционные преобразования большевиков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Диктатура пролетариата как главное условие социалистических преобразований. Первые мероприятия большевиков в политической и экономической сферах. Борьба за армию. Декрет о мире и заключение Брестского мира. Отказ новой власти от финансовых обязательств Российской империи. Национализация промышленности.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>«Декрет о земле» и принципы наделения крестьян землей. Отделение церкви от государства и школы от церкви.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</w:rPr>
        <w:t>Созыв и разгон Учредительного собрания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>Слом старого и создание нового госаппарата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. Советы как форма власти. Слабость центра и формирование «многовластия» на местах.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ВЦИК Советов. Совнарком. ВЧК по борьбе с контрреволюцией и саботажем. Создание Высшего совета народного хозяйства (ВСНХ) и территориальных совнархозов. Первая Конституция России 1918 г.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</w:rPr>
        <w:t>Гражданская война и ее последствия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Установление советской власти в центре и на местах осенью 1917 – весной 1918 г.: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Центр, Украина, Поволжье, Урал, Сибирь, Дальний Восток, Северный Кавказ и Закавказье, Средняя Азия.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Начало формирования основных очагов сопротивления большевикам.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Ситуация на Дону. Позиция Украинской Центральной рады.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Восстание чехословацкого корпуса. Гражданская война как общенациональная катастрофа. Человеческие потери. Причины, этапы и основные события Гражданской войны. Военная интервенция. Палитра антибольшевистских сил: их характеристика и взаимоотношения.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Идеология Белого движения.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A536A">
        <w:rPr>
          <w:rFonts w:ascii="Times New Roman" w:eastAsia="Calibri" w:hAnsi="Times New Roman" w:cs="Times New Roman"/>
          <w:sz w:val="28"/>
          <w:szCs w:val="28"/>
        </w:rPr>
        <w:t>Комуч</w:t>
      </w:r>
      <w:proofErr w:type="spellEnd"/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, Директория, правительства А.В. Колчака, А.И. Деникина и П.Н. Врангеля.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Положение населения на территориях антибольшевистских сил. 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Повстанчество в Гражданской войне. Будни села: «красные» продотряды и «белые» реквизиции. Политика «военного коммунизма». Продразверстка, принудительная трудовая повинность, сокращение роли денежных расчетов и административное распределение товаров и услуг.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«</w:t>
      </w:r>
      <w:proofErr w:type="spellStart"/>
      <w:r w:rsidRPr="00FA536A">
        <w:rPr>
          <w:rFonts w:ascii="Times New Roman" w:eastAsia="Calibri" w:hAnsi="Times New Roman" w:cs="Times New Roman"/>
          <w:i/>
          <w:sz w:val="28"/>
          <w:szCs w:val="28"/>
        </w:rPr>
        <w:t>Главкизм</w:t>
      </w:r>
      <w:proofErr w:type="spellEnd"/>
      <w:r w:rsidRPr="00FA536A">
        <w:rPr>
          <w:rFonts w:ascii="Times New Roman" w:eastAsia="Calibri" w:hAnsi="Times New Roman" w:cs="Times New Roman"/>
          <w:i/>
          <w:sz w:val="28"/>
          <w:szCs w:val="28"/>
        </w:rPr>
        <w:t>».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Разработка плана ГОЭЛРО. Создание регулярной Красной Армии. Использование военспецов. Выступление левых эсеров. Террор «красный» и «белый» и его масштабы. Убийство царской семьи.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Ущемление прав Советов в пользу чрезвычайных органов – ЧК, комбедов и ревкомов.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lastRenderedPageBreak/>
        <w:t>Особенности Гражданской войны на Украине, в Закавказье и Средней Азии, в Сибири и на Дальнем Востоке.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Польско-советская война. Поражение армии Врангеля в Крыму.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Причины победы Красной Армии в Гражданской войне. Вопрос о земле.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Национальный фактор в Гражданской войне.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Декларация прав народов Росс</w:t>
      </w:r>
      <w:proofErr w:type="gramStart"/>
      <w:r w:rsidRPr="00FA536A">
        <w:rPr>
          <w:rFonts w:ascii="Times New Roman" w:eastAsia="Calibri" w:hAnsi="Times New Roman" w:cs="Times New Roman"/>
          <w:sz w:val="28"/>
          <w:szCs w:val="28"/>
        </w:rPr>
        <w:t>ии и ее</w:t>
      </w:r>
      <w:proofErr w:type="gramEnd"/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значение.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Эмиграция и формирование Русского зарубежья. </w:t>
      </w:r>
      <w:r w:rsidRPr="00FA536A">
        <w:rPr>
          <w:rFonts w:ascii="Times New Roman" w:eastAsia="Calibri" w:hAnsi="Times New Roman" w:cs="Times New Roman"/>
          <w:sz w:val="28"/>
          <w:szCs w:val="28"/>
        </w:rPr>
        <w:t>Последние отголоски Гражданской войны в регионах в конце 1921–1922 гг.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</w:rPr>
        <w:t>Идеология и культура периода Гражданской войны и «военного коммунизма»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i/>
          <w:sz w:val="28"/>
          <w:szCs w:val="28"/>
        </w:rPr>
        <w:t>«Несвоевременные мысли» М. Горького. Создание Государственной комиссии по просвещению и Пролеткульта. Наглядная агитация и массовая пропаганда коммунистических идей. «Окна сатиры РОСТА». План монументальной пропаганды. Национализация театров и кинематографа. Издание «Народной библиотеки». Пролетаризация вузов, организация рабфаков. Антирелигиозная пропаганда и секуляризация жизни общества.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Ликвидация сословных привилегий.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Законодательное закрепление равноправия полов. Повседневная жизнь и общественные настроения. Городской быт: бесплатный транспорт, товары по карточкам, субботники и трудовые мобилизации. Деятельность Трудовых армий. Комитеты бедноты и рост социальной напряженности в деревне. Кустарные промыслы как средство выживания. Голод, «черный рынок» и спекуляция.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Проблема массовой детской беспризорности. Влияние военной обстановки на психологию населения.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i/>
          <w:sz w:val="28"/>
          <w:szCs w:val="28"/>
        </w:rPr>
        <w:t>Наш край в годы революции и Гражданской войны.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</w:rPr>
        <w:t xml:space="preserve">Советский Союз в 1920–1930-е гг.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</w:rPr>
        <w:t xml:space="preserve">СССР в годы нэпа. 1921–1928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Катастрофические последствия Первой мировой и Гражданской войн. Демографическая ситуация в начале 1920-х гг. Экономическая разруха. Голод 1921–1922 гг. и его преодоление. Реквизиция церковного имущества, сопротивление верующих и преследование священнослужителей. Крестьянские восстания в Сибири, на </w:t>
      </w:r>
      <w:proofErr w:type="spellStart"/>
      <w:r w:rsidRPr="00FA536A">
        <w:rPr>
          <w:rFonts w:ascii="Times New Roman" w:eastAsia="Calibri" w:hAnsi="Times New Roman" w:cs="Times New Roman"/>
          <w:sz w:val="28"/>
          <w:szCs w:val="28"/>
        </w:rPr>
        <w:t>Тамбовщине</w:t>
      </w:r>
      <w:proofErr w:type="spellEnd"/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, в Поволжье и др. Кронштадтское восстание. Отказ большевиков от «военного коммунизма» и переход к новой экономической политике (нэп). Использование рыночных механизмов и товарно-денежных отношений для улучшения экономической ситуации. Замена продразверстки в деревне единым продналогом. Иностранные концессии. Стимулирование кооперации. Финансовая реформа 1922–1924 гг. Создание Госплана и разработка годовых и пятилетних планов развития народного хозяйства.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Попытки внедрения научной организации труда (НОТ) на производстве.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Учреждение в СССР звания «Герой Труда» (1927 г., с 1938 г. – Герой Социалистического Труда).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Предпосылки и значение образования СССР. Принятие Конституции СССР 1924 г.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Ситуация в Закавказье и Средней Азии. Создание новых национальных образований в 1920-е гг. Политика «</w:t>
      </w:r>
      <w:proofErr w:type="spellStart"/>
      <w:r w:rsidRPr="00FA536A">
        <w:rPr>
          <w:rFonts w:ascii="Times New Roman" w:eastAsia="Calibri" w:hAnsi="Times New Roman" w:cs="Times New Roman"/>
          <w:i/>
          <w:sz w:val="28"/>
          <w:szCs w:val="28"/>
        </w:rPr>
        <w:t>коренизации</w:t>
      </w:r>
      <w:proofErr w:type="spellEnd"/>
      <w:r w:rsidRPr="00FA536A">
        <w:rPr>
          <w:rFonts w:ascii="Times New Roman" w:eastAsia="Calibri" w:hAnsi="Times New Roman" w:cs="Times New Roman"/>
          <w:i/>
          <w:sz w:val="28"/>
          <w:szCs w:val="28"/>
        </w:rPr>
        <w:t>» и борьба по вопросу о национальном строительстве.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Административно-территориальные реформы 1920-х гг. Ликвидация небольшевистских партий и установление в СССР однопартийной политической системы. Смерть В.И. Ленина и борьба за </w:t>
      </w:r>
      <w:r w:rsidRPr="00FA536A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власть. В.И. Ленин </w:t>
      </w:r>
      <w:r w:rsidRPr="00FA536A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в оценках современников и историков.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 Ситуация в партии и возрастание роли партийного аппарата. Роль И.В. Сталина в создании номенклатуры. Ликвидация оппозиции внутри ВК</w:t>
      </w:r>
      <w:proofErr w:type="gramStart"/>
      <w:r w:rsidRPr="00FA536A">
        <w:rPr>
          <w:rFonts w:ascii="Times New Roman" w:eastAsia="Calibri" w:hAnsi="Times New Roman" w:cs="Times New Roman"/>
          <w:i/>
          <w:sz w:val="28"/>
          <w:szCs w:val="28"/>
        </w:rPr>
        <w:t>П(</w:t>
      </w:r>
      <w:proofErr w:type="gramEnd"/>
      <w:r w:rsidRPr="00FA536A">
        <w:rPr>
          <w:rFonts w:ascii="Times New Roman" w:eastAsia="Calibri" w:hAnsi="Times New Roman" w:cs="Times New Roman"/>
          <w:i/>
          <w:sz w:val="28"/>
          <w:szCs w:val="28"/>
        </w:rPr>
        <w:t>б) к концу 1920-х гг.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Социальная политика большевиков. Положение рабочих и крестьян.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Эмансипация женщин. Молодежная политика. Социальные «лифты». Становление системы здравоохранения. Охрана материнства и детства. Борьба с беспризорностью и преступностью. Организация детского досуга. Меры по сокращению безработицы. Положение бывших представителей «эксплуататорских классов». Лишенцы. Деревенский социум: кулаки, середняки и бедняки.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Сельскохозяйственные коммуны, артели и </w:t>
      </w:r>
      <w:proofErr w:type="spellStart"/>
      <w:r w:rsidRPr="00FA536A">
        <w:rPr>
          <w:rFonts w:ascii="Times New Roman" w:eastAsia="Calibri" w:hAnsi="Times New Roman" w:cs="Times New Roman"/>
          <w:i/>
          <w:sz w:val="28"/>
          <w:szCs w:val="28"/>
        </w:rPr>
        <w:t>ТОЗы</w:t>
      </w:r>
      <w:proofErr w:type="spellEnd"/>
      <w:r w:rsidRPr="00FA536A">
        <w:rPr>
          <w:rFonts w:ascii="Times New Roman" w:eastAsia="Calibri" w:hAnsi="Times New Roman" w:cs="Times New Roman"/>
          <w:i/>
          <w:sz w:val="28"/>
          <w:szCs w:val="28"/>
        </w:rPr>
        <w:t>. Отходничество. Сдача земли в аренду.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</w:rPr>
        <w:t>Советский Союз в 1929–1941 гг.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«Великий перелом». Перестройка экономики на основе командного администрирования. Форсированная индустриализация: региональная и национальная специфика. Создание рабочих и инженерных кадров.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Социалистическое соревнование. Ударники и стахановцы.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Ликвидация частной торговли и предпринимательства. Кризис снабжения и введение карточной системы. Коллективизация сельского хозяйства и ее трагические последствия. «Раскулачивание». Сопротивление крестьян. Становление колхозного строя.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pacing w:val="2"/>
          <w:sz w:val="28"/>
          <w:szCs w:val="28"/>
        </w:rPr>
      </w:pPr>
      <w:r w:rsidRPr="00FA536A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Создание МТС. </w:t>
      </w:r>
      <w:r w:rsidRPr="00FA536A">
        <w:rPr>
          <w:rFonts w:ascii="Times New Roman" w:eastAsia="Calibri" w:hAnsi="Times New Roman" w:cs="Times New Roman"/>
          <w:i/>
          <w:spacing w:val="2"/>
          <w:sz w:val="28"/>
          <w:szCs w:val="28"/>
        </w:rPr>
        <w:t>Национальные и региональные особенности коллективизации.</w:t>
      </w:r>
      <w:r w:rsidRPr="00FA536A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 Голо</w:t>
      </w:r>
      <w:proofErr w:type="gramStart"/>
      <w:r w:rsidRPr="00FA536A">
        <w:rPr>
          <w:rFonts w:ascii="Times New Roman" w:eastAsia="Calibri" w:hAnsi="Times New Roman" w:cs="Times New Roman"/>
          <w:spacing w:val="2"/>
          <w:sz w:val="28"/>
          <w:szCs w:val="28"/>
        </w:rPr>
        <w:t>д в СССР</w:t>
      </w:r>
      <w:proofErr w:type="gramEnd"/>
      <w:r w:rsidRPr="00FA536A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 в 1932–1933 гг. как следствие коллективизации. Крупнейшие стройки первых пятилеток в центре и национальных республиках. </w:t>
      </w:r>
      <w:proofErr w:type="spellStart"/>
      <w:r w:rsidRPr="00FA536A">
        <w:rPr>
          <w:rFonts w:ascii="Times New Roman" w:eastAsia="Calibri" w:hAnsi="Times New Roman" w:cs="Times New Roman"/>
          <w:i/>
          <w:spacing w:val="2"/>
          <w:sz w:val="28"/>
          <w:szCs w:val="28"/>
        </w:rPr>
        <w:t>Днепрострой</w:t>
      </w:r>
      <w:proofErr w:type="spellEnd"/>
      <w:r w:rsidRPr="00FA536A">
        <w:rPr>
          <w:rFonts w:ascii="Times New Roman" w:eastAsia="Calibri" w:hAnsi="Times New Roman" w:cs="Times New Roman"/>
          <w:i/>
          <w:spacing w:val="2"/>
          <w:sz w:val="28"/>
          <w:szCs w:val="28"/>
        </w:rPr>
        <w:t xml:space="preserve">, Горьковский автозавод. Сталинградский и Харьковский тракторные заводы, </w:t>
      </w:r>
      <w:proofErr w:type="spellStart"/>
      <w:r w:rsidRPr="00FA536A">
        <w:rPr>
          <w:rFonts w:ascii="Times New Roman" w:eastAsia="Calibri" w:hAnsi="Times New Roman" w:cs="Times New Roman"/>
          <w:i/>
          <w:spacing w:val="2"/>
          <w:sz w:val="28"/>
          <w:szCs w:val="28"/>
        </w:rPr>
        <w:t>Турксиб</w:t>
      </w:r>
      <w:proofErr w:type="spellEnd"/>
      <w:r w:rsidRPr="00FA536A">
        <w:rPr>
          <w:rFonts w:ascii="Times New Roman" w:eastAsia="Calibri" w:hAnsi="Times New Roman" w:cs="Times New Roman"/>
          <w:i/>
          <w:spacing w:val="2"/>
          <w:sz w:val="28"/>
          <w:szCs w:val="28"/>
        </w:rPr>
        <w:t xml:space="preserve">. Строительство Московского метрополитена. </w:t>
      </w:r>
      <w:r w:rsidRPr="00FA536A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Создание новых отраслей промышленности. </w:t>
      </w:r>
      <w:r w:rsidRPr="00FA536A">
        <w:rPr>
          <w:rFonts w:ascii="Times New Roman" w:eastAsia="Calibri" w:hAnsi="Times New Roman" w:cs="Times New Roman"/>
          <w:i/>
          <w:spacing w:val="2"/>
          <w:sz w:val="28"/>
          <w:szCs w:val="28"/>
        </w:rPr>
        <w:t>Иностранные специалисты и технологии на стройках СССР. Милитаризация народного хозяйства, ускоренное развитие военной промышленности.</w:t>
      </w:r>
      <w:r w:rsidRPr="00FA536A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 Результаты, цена и издержки модернизации. Превращение СССР в аграрно-индустриальную державу. Ликвидация безработицы. </w:t>
      </w:r>
      <w:r w:rsidRPr="00FA536A">
        <w:rPr>
          <w:rFonts w:ascii="Times New Roman" w:eastAsia="Calibri" w:hAnsi="Times New Roman" w:cs="Times New Roman"/>
          <w:i/>
          <w:spacing w:val="2"/>
          <w:sz w:val="28"/>
          <w:szCs w:val="28"/>
        </w:rPr>
        <w:t>Успехи и противоречия урбанизации.</w:t>
      </w:r>
      <w:r w:rsidRPr="00FA536A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 Утверждение «культа личности» Сталина. </w:t>
      </w:r>
      <w:r w:rsidRPr="00FA536A">
        <w:rPr>
          <w:rFonts w:ascii="Times New Roman" w:eastAsia="Calibri" w:hAnsi="Times New Roman" w:cs="Times New Roman"/>
          <w:i/>
          <w:spacing w:val="2"/>
          <w:sz w:val="28"/>
          <w:szCs w:val="28"/>
        </w:rPr>
        <w:t>Малые «культы» представителей советской элиты и региональных руководителей. Партийные органы как инструмент сталинской политики.</w:t>
      </w:r>
      <w:r w:rsidRPr="00FA536A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 Органы госбезопасности и их роль в поддержании диктатуры. Ужесточение цензуры. Издание «Краткого курса истории ВК</w:t>
      </w:r>
      <w:proofErr w:type="gramStart"/>
      <w:r w:rsidRPr="00FA536A">
        <w:rPr>
          <w:rFonts w:ascii="Times New Roman" w:eastAsia="Calibri" w:hAnsi="Times New Roman" w:cs="Times New Roman"/>
          <w:spacing w:val="2"/>
          <w:sz w:val="28"/>
          <w:szCs w:val="28"/>
        </w:rPr>
        <w:t>П(</w:t>
      </w:r>
      <w:proofErr w:type="gramEnd"/>
      <w:r w:rsidRPr="00FA536A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б)» и усиление идеологического контроля над обществом. Введение паспортной системы. Массовые политические репрессии 1937–1938 гг. </w:t>
      </w:r>
      <w:r w:rsidRPr="00FA536A">
        <w:rPr>
          <w:rFonts w:ascii="Times New Roman" w:eastAsia="Calibri" w:hAnsi="Times New Roman" w:cs="Times New Roman"/>
          <w:i/>
          <w:spacing w:val="2"/>
          <w:sz w:val="28"/>
          <w:szCs w:val="28"/>
        </w:rPr>
        <w:t>«Национальные операции» НКВД.</w:t>
      </w:r>
      <w:r w:rsidRPr="00FA536A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 Результаты репрессий на уровне регионов и национальных республик. Репрессии против священнослужителей. ГУЛАГ: социально-политические и национальные характеристики его контингента. </w:t>
      </w:r>
      <w:r w:rsidRPr="00FA536A">
        <w:rPr>
          <w:rFonts w:ascii="Times New Roman" w:eastAsia="Calibri" w:hAnsi="Times New Roman" w:cs="Times New Roman"/>
          <w:i/>
          <w:spacing w:val="2"/>
          <w:sz w:val="28"/>
          <w:szCs w:val="28"/>
        </w:rPr>
        <w:t>Роль принудительного труда в осуществлении индустриализации и в освоении труднодоступных территорий.</w:t>
      </w:r>
      <w:r w:rsidRPr="00FA536A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 Советская социальная и национальная политика 1930-х гг. Пропаганда и реальные достижения. Конституция СССР 1936 г.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Культурное пространство советского общества в 1920–1930-е гг. Повседневная жизнь и общественные настроения в годы нэпа. Повышение общего уровня жизни.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Нэпманы и отношение к ним в обществе. «Коммунистическое </w:t>
      </w:r>
      <w:proofErr w:type="gramStart"/>
      <w:r w:rsidRPr="00FA536A">
        <w:rPr>
          <w:rFonts w:ascii="Times New Roman" w:eastAsia="Calibri" w:hAnsi="Times New Roman" w:cs="Times New Roman"/>
          <w:i/>
          <w:sz w:val="28"/>
          <w:szCs w:val="28"/>
        </w:rPr>
        <w:t>чванство</w:t>
      </w:r>
      <w:proofErr w:type="gramEnd"/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». Падение трудовой дисциплины. Разрушение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lastRenderedPageBreak/>
        <w:t>традиционной морали. Отношение к семье, браку, воспитанию детей. Советские обряды и праздники.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Наступление на религию. «Союз воинствующих безбожников».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Обновленческое движение в церкви. Положение нехристианских конфессий.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Культура периода нэпа. Пролеткульт и нэпманская культура. Борьба с безграмотностью.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Сельские избы-читальни. Основные направления в литературе (футуризм) и архитектуре (конструктивизм). Достижения в области киноискусства. Культурная революция и ее особенности в национальных регионах. Советский авангард. Создание национальной письменности и смена алфавитов. Деятельность </w:t>
      </w:r>
      <w:proofErr w:type="spellStart"/>
      <w:r w:rsidRPr="00FA536A">
        <w:rPr>
          <w:rFonts w:ascii="Times New Roman" w:eastAsia="Calibri" w:hAnsi="Times New Roman" w:cs="Times New Roman"/>
          <w:i/>
          <w:sz w:val="28"/>
          <w:szCs w:val="28"/>
        </w:rPr>
        <w:t>Наркомпроса</w:t>
      </w:r>
      <w:proofErr w:type="spellEnd"/>
      <w:r w:rsidRPr="00FA536A">
        <w:rPr>
          <w:rFonts w:ascii="Times New Roman" w:eastAsia="Calibri" w:hAnsi="Times New Roman" w:cs="Times New Roman"/>
          <w:i/>
          <w:sz w:val="28"/>
          <w:szCs w:val="28"/>
        </w:rPr>
        <w:t>. Рабфаки.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Культура и идеология.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Академия наук и Коммунистическая академия, Институты красной профессуры.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Создание «нового человека». Пропаганда коллективистских ценностей. Воспитание интернационализма и советского патриотизма.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Общественный энтузиазм периода первых пятилеток.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Рабселькоры. Развитие спорта.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Освоение Арктики. Рекорды летчиков. Эпопея «челюскинцев». Престижность военной профессии и научно-инженерного труда. Учреждение звания Герой Советского Союза (1934 г.) и первые награждения.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Культурная революция. От обязательного начального образования – к массовой средней школе.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Установление жесткого государственного контроля над сферой литературы и искусства. Создание творческих союзов и их роль в пропаганде советской культуры.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Социалистический реализм как художественный метод. Литература и кинематограф 1930-х годов.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Культура русского зарубежья. </w:t>
      </w:r>
      <w:r w:rsidRPr="00FA536A">
        <w:rPr>
          <w:rFonts w:ascii="Times New Roman" w:eastAsia="Calibri" w:hAnsi="Times New Roman" w:cs="Times New Roman"/>
          <w:sz w:val="28"/>
          <w:szCs w:val="28"/>
        </w:rPr>
        <w:t>Наука в 1930-е гг.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 Академия наук СССР. Создание новых научных центров: ВАСХНИЛ, ФИАН, РНИИ и др.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Выдающиеся ученые и конструкторы гражданской и военной техники. Формирование национальной интеллигенции. Общественные настроения.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Повседневность 1930-х годов.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Снижение уровня доходов населения по сравнению с периодом нэпа. Потребление и рынок. Деньги, карточки и очереди. Из деревни в город: последствия вынужденного переселения и миграции населения. Жилищная проблема. Условия труда и быта на стройках пятилеток. Коллективные формы быта. Возвращение к «традиционным ценностям» в середине 1930-х гг. Досуг в городе. Парки культуры и отдыха. ВСХВ в Москве. Образцовые универмаги. 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Пионерия и комсомол. Военно-спортивные организации.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Материнство и детство в СССР. 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Жизнь в деревне.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Трудодни. Единоличники.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Личные подсобные хозяйства колхозников.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Внешняя политика СССР в 1920–1930-е годы. Внешняя политика: от курса на мировую революцию к концепции «построения социализма в одной стране».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Деятельность Коминтерна как инструмента мировой революции. Проблема «царских долгов». Договор в Рапалло. Выход СССР из международной изоляции. «Военная тревога» 1927 г.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Вступление СССР в Лигу Наций. Возрастание угрозы мировой войны.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Попытки организовать систему коллективной безопасности в Европе.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Советские добровольцы в Испании и Китае.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Вооруженные конфликты на озере Хасан, реке Халхин-Гол и ситуация на Дальнем Востоке в конце 1930-х гг.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СССР накануне Великой Отечественной войны. Форсирование военного производства и освоения новой техники. Ужесточение трудового </w:t>
      </w:r>
      <w:r w:rsidRPr="00FA536A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законодательства.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Нарастание негативных тенденций в экономике.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Мюнхенский договор 1938 г. и угроза международной изоляции СССР. Заключение договора о ненападении между СССР и Германией в 1939 г. Включение в состав СССР Латвии, Литвы и Эстонии; Бессарабии, Северной </w:t>
      </w:r>
      <w:proofErr w:type="spellStart"/>
      <w:r w:rsidRPr="00FA536A">
        <w:rPr>
          <w:rFonts w:ascii="Times New Roman" w:eastAsia="Calibri" w:hAnsi="Times New Roman" w:cs="Times New Roman"/>
          <w:sz w:val="28"/>
          <w:szCs w:val="28"/>
        </w:rPr>
        <w:t>Буковины</w:t>
      </w:r>
      <w:proofErr w:type="spellEnd"/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, Западной Украины и Западной Белоруссии.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Катынская трагедия.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«Зимняя война» с Финляндией. </w:t>
      </w:r>
    </w:p>
    <w:p w:rsidR="00D74E94" w:rsidRPr="00FA536A" w:rsidRDefault="001B226E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FA536A">
        <w:rPr>
          <w:rFonts w:ascii="Times New Roman" w:eastAsia="Calibri" w:hAnsi="Times New Roman" w:cs="Times New Roman"/>
          <w:i/>
          <w:sz w:val="28"/>
          <w:szCs w:val="28"/>
        </w:rPr>
        <w:t>Наш край в 1920–1930-е гг.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</w:rPr>
        <w:t>Великая Отечественная война. 1941–1945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>Вторжение Герман</w:t>
      </w:r>
      <w:proofErr w:type="gramStart"/>
      <w:r w:rsidRPr="00FA536A">
        <w:rPr>
          <w:rFonts w:ascii="Times New Roman" w:eastAsia="Calibri" w:hAnsi="Times New Roman" w:cs="Times New Roman"/>
          <w:sz w:val="28"/>
          <w:szCs w:val="28"/>
        </w:rPr>
        <w:t>ии и ее</w:t>
      </w:r>
      <w:proofErr w:type="gramEnd"/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сателлитов на территорию СССР. Первый период войны (июнь 1941 – осень 1942). План «Барбаросса». Соотношение сил сторон на 22 июня 1941 г. Брестская крепость. Массовый героизм воинов – всех народов СССР. Причины поражений Красной Армии на начальном этапе войны. Чрезвычайные меры руководства страны, образование Государственного комитета обороны. И.В. Сталин – Верховный главнокомандующий.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Роль партии в мобилизации сил на отпор врагу.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Создание дивизий народного ополчения.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Смоленское сражение.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Наступление советских войск под Ельней.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Начало блокады Ленинграда. Оборона Одессы и Севастополя. Срыв гитлеровских планов «молниеносной войны».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Битва за Москву. Наступление гитлеровских войск: Москва на осадном положении. Парад 7 ноября на Красной площади. Переход в контрнаступление и разгром немецкой группировки под Москвой. Наступательные операции Красной Армии зимой–весной 1942 г.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Неудача Ржевско-Вяземской операции. Битва за Воронеж. 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Итоги Московской битвы. Блокада Ленинграда. Героизм и трагедия гражданского населения. Эвакуация ленинградцев. «Дорога жизни». Перестройка экономики на военный лад.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Эвакуация предприятий, населения и ресурсов. Введение норм военной дисциплины на производстве и транспорте.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Нацистский оккупационный режим. «Генеральный план Ост». Массовые преступления гитлеровцев против советских граждан.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Лагеря уничтожения. Холокост. Этнические чистки на оккупированной территории СССР. Нацистский плен. Уничтожение военнопленных и медицинские эксперименты над заключенными. Угон советских людей в Германию. Разграбление и уничтожение культурных ценностей.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Начало массового сопротивления врагу.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Восстания в нацистских лагерях.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Развертывание партизанского движения. Коренной перелом в ходе войны (осень 1942 – 1943 г.). Сталинградская битва. Германское наступление весной–летом 1942 г. Поражение советских вой</w:t>
      </w:r>
      <w:proofErr w:type="gramStart"/>
      <w:r w:rsidRPr="00FA536A">
        <w:rPr>
          <w:rFonts w:ascii="Times New Roman" w:eastAsia="Calibri" w:hAnsi="Times New Roman" w:cs="Times New Roman"/>
          <w:sz w:val="28"/>
          <w:szCs w:val="28"/>
        </w:rPr>
        <w:t>ск в Кр</w:t>
      </w:r>
      <w:proofErr w:type="gramEnd"/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ыму. Битва за Кавказ. Оборона Сталинграда.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«Дом Павлова».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Окружение неприятельской группировки под Сталинградом и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наступление на Ржевском направлении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. Разгром окруженных под Сталинградом гитлеровцев. Итоги и значение победы Красной Армии под Сталинградом. Битва на Курской дуге. Соотношение сил. Провал немецкого наступления. Танковые сражения под Прохоровкой и </w:t>
      </w:r>
      <w:proofErr w:type="spellStart"/>
      <w:r w:rsidRPr="00FA536A">
        <w:rPr>
          <w:rFonts w:ascii="Times New Roman" w:eastAsia="Calibri" w:hAnsi="Times New Roman" w:cs="Times New Roman"/>
          <w:sz w:val="28"/>
          <w:szCs w:val="28"/>
        </w:rPr>
        <w:t>Обоянью</w:t>
      </w:r>
      <w:proofErr w:type="spellEnd"/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. Переход советских войск в наступление. Итоги и значение Курской битвы. Битва за Днепр. Освобождение Левобережной Украины и форсирование Днепра. Освобождение Киева. Итоги наступления Красной армии летом–осенью 1943 г.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Прорыв блокады Ленинграда в январе 1943 г. Значение героического сопротивления Ленинграда. Развертывание массового партизанского движения.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lastRenderedPageBreak/>
        <w:t>Антифашистское подполье в крупных городах. Значение партизанской и подпольной борьбы для победы над врагом. Сотрудничество с врагом: формы, причины, масштабы. Создание гитлеровцами воинских формирований из советских военнопленных.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Генерал Власов и Русская освободительная армия. Судебные процессы на территории СССР над военными преступниками и пособниками оккупантов в 1943–1946 гг.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Человек и война: единство фронта и тыла. «Всё для фронта, всё для победы!». Трудовой подвиг народа.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Роль женщин и подростков в промышленном и сельскохозяйственном производстве. Самоотверженный труд ученых.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Помощь населения фронту. Добровольные взносы в фонд обороны. Помощь </w:t>
      </w:r>
      <w:proofErr w:type="gramStart"/>
      <w:r w:rsidRPr="00FA536A">
        <w:rPr>
          <w:rFonts w:ascii="Times New Roman" w:eastAsia="Calibri" w:hAnsi="Times New Roman" w:cs="Times New Roman"/>
          <w:i/>
          <w:sz w:val="28"/>
          <w:szCs w:val="28"/>
        </w:rPr>
        <w:t>эвакуированным</w:t>
      </w:r>
      <w:proofErr w:type="gramEnd"/>
      <w:r w:rsidRPr="00FA536A">
        <w:rPr>
          <w:rFonts w:ascii="Times New Roman" w:eastAsia="Calibri" w:hAnsi="Times New Roman" w:cs="Times New Roman"/>
          <w:i/>
          <w:sz w:val="28"/>
          <w:szCs w:val="28"/>
        </w:rPr>
        <w:t>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Повседневность военного времени.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Фронтовая повседневность. Боевое братство. Женщины на войне. Письма с фронта и на фронт. Повседневность в советском тылу.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Военная дисциплина на производстве. Карточная система и нормы снабжения в городах. Положение в деревне.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Стратегии выживания в городе и на селе. Государственные меры и общественные инициативы по спасению детей. Создание Суворовских и Нахимовских училищ. 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Культурное пространство войны. Песня «Священная война» – призыв к сопротивлению врагу. Советские писатели, композиторы, художники, ученые в условиях войны.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Фронтовые корреспонденты.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Выступления фронтовых концертных бригад.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Песенное творчество и фольклор. Кино военных лет.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Государство и церковь в годы войны.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Избрание на патриарший престол митрополита Сергия (</w:t>
      </w:r>
      <w:proofErr w:type="spellStart"/>
      <w:r w:rsidRPr="00FA536A">
        <w:rPr>
          <w:rFonts w:ascii="Times New Roman" w:eastAsia="Calibri" w:hAnsi="Times New Roman" w:cs="Times New Roman"/>
          <w:i/>
          <w:sz w:val="28"/>
          <w:szCs w:val="28"/>
        </w:rPr>
        <w:t>Страгородского</w:t>
      </w:r>
      <w:proofErr w:type="spellEnd"/>
      <w:r w:rsidRPr="00FA536A">
        <w:rPr>
          <w:rFonts w:ascii="Times New Roman" w:eastAsia="Calibri" w:hAnsi="Times New Roman" w:cs="Times New Roman"/>
          <w:i/>
          <w:sz w:val="28"/>
          <w:szCs w:val="28"/>
        </w:rPr>
        <w:t>) в 1943 г. Патриотическое служение представителей религиозных конфессий. Культурные и научные связи с союзниками.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СССР и союзники. Проблема второго фронта. Ленд-лиз. Тегеранская конференция 1943 г.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Французский авиационный полк «Нормандия-Неман», а также польские и чехословацкие воинские части на советско-германском фронте.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Победа СССР в Великой Отечественной войне. Окончание Второй мировой войны. Завершение освобождения территории СССР. Освобождение правобережной Украины и Крыма.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Наступление советских войск в Белоруссии и Прибалтике. Боевые действия в Восточной и Центральной Европе и освободительная миссия Красной Армии. Боевое содружество советской армии и вой</w:t>
      </w:r>
      <w:proofErr w:type="gramStart"/>
      <w:r w:rsidRPr="00FA536A">
        <w:rPr>
          <w:rFonts w:ascii="Times New Roman" w:eastAsia="Calibri" w:hAnsi="Times New Roman" w:cs="Times New Roman"/>
          <w:i/>
          <w:sz w:val="28"/>
          <w:szCs w:val="28"/>
        </w:rPr>
        <w:t>ск стр</w:t>
      </w:r>
      <w:proofErr w:type="gramEnd"/>
      <w:r w:rsidRPr="00FA536A">
        <w:rPr>
          <w:rFonts w:ascii="Times New Roman" w:eastAsia="Calibri" w:hAnsi="Times New Roman" w:cs="Times New Roman"/>
          <w:i/>
          <w:sz w:val="28"/>
          <w:szCs w:val="28"/>
        </w:rPr>
        <w:t>ан антигитлеровской коалиции. Встреча на Эльбе.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Битва за Берлин и окончание войны в Европе. </w:t>
      </w:r>
      <w:proofErr w:type="gramStart"/>
      <w:r w:rsidRPr="00FA536A">
        <w:rPr>
          <w:rFonts w:ascii="Times New Roman" w:eastAsia="Calibri" w:hAnsi="Times New Roman" w:cs="Times New Roman"/>
          <w:sz w:val="28"/>
          <w:szCs w:val="28"/>
        </w:rPr>
        <w:t>Висло-</w:t>
      </w:r>
      <w:proofErr w:type="spellStart"/>
      <w:r w:rsidRPr="00FA536A">
        <w:rPr>
          <w:rFonts w:ascii="Times New Roman" w:eastAsia="Calibri" w:hAnsi="Times New Roman" w:cs="Times New Roman"/>
          <w:sz w:val="28"/>
          <w:szCs w:val="28"/>
        </w:rPr>
        <w:t>Одерская</w:t>
      </w:r>
      <w:proofErr w:type="spellEnd"/>
      <w:proofErr w:type="gramEnd"/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операция. Капитуляция Германии.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Репатриация советских граждан в ходе войны и после ее окончания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. Война и общество. Военно-экономическое превосходство СССР над Германией в 1944–1945 гг. Восстановление хозяйства в освобожденных районах.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Начало советского «Атомного проекта».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Реэвакуация и нормализация повседневной жизни. ГУЛАГ. Депортация «репрессированных народов».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Взаимоотношения государства и церкви. Поместный собор 1945 г.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Антигитлеровская коалиция. Открытие Второго фронта в Европе. Ялтинская конференция 1945 г.: основные решения и дискуссии.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Обязательство Советского Союза выступить против Японии.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Потсдамская конференция. Судьба послевоенной Германии. Политика денацификации, демилитаризации, демонополизации, демократизации (четыре «Д»). Решение проблемы репараций. Советско-японская война 1945 г. Разгром </w:t>
      </w:r>
      <w:proofErr w:type="spellStart"/>
      <w:r w:rsidRPr="00FA536A">
        <w:rPr>
          <w:rFonts w:ascii="Times New Roman" w:eastAsia="Calibri" w:hAnsi="Times New Roman" w:cs="Times New Roman"/>
          <w:sz w:val="28"/>
          <w:szCs w:val="28"/>
        </w:rPr>
        <w:t>Квантунской</w:t>
      </w:r>
      <w:proofErr w:type="spellEnd"/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армии.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Боевые действия в Маньчжурии, на Сахалине и Курильских островах. Освобождение Курил. Ядерные бомбардировки японских городов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lastRenderedPageBreak/>
        <w:t>американской авиацией и их последствия. Создание ООН. Конференция в Сан-Франциско в июне 1945 г. Устав ООН.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Истоки «холодной войны».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Нюрнбергский и Токийский судебные процессы. Осуждение главных военных преступников.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>Итоги Великой Отечественной и Второй мировой войны. Решающий вклад СССР в победу антигитлеровской коалиции над фашизмом. Людские и материальные потери. Изменения политической карты Европы.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FA536A">
        <w:rPr>
          <w:rFonts w:ascii="Times New Roman" w:eastAsia="Calibri" w:hAnsi="Times New Roman" w:cs="Times New Roman"/>
          <w:i/>
          <w:sz w:val="28"/>
          <w:szCs w:val="28"/>
        </w:rPr>
        <w:t>Наш край в го</w:t>
      </w:r>
      <w:r w:rsidR="001B226E" w:rsidRPr="00FA536A">
        <w:rPr>
          <w:rFonts w:ascii="Times New Roman" w:eastAsia="Calibri" w:hAnsi="Times New Roman" w:cs="Times New Roman"/>
          <w:i/>
          <w:sz w:val="28"/>
          <w:szCs w:val="28"/>
        </w:rPr>
        <w:t>ды Великой Отечественной войны.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</w:rPr>
        <w:t>Апогей и кризис советской системы. 1945–1991 гг. «Поздний сталинизм» (1945–1953)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Влияние последствий войны на советскую систему и общество. Послевоенные ожидания и настроения. Представления власти и народа о послевоенном развитии страны.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Эйфория Победы. Разруха. Обострение жилищной проблемы. Демобилизация армии. Социальная адаптация фронтовиков. Положение семей «пропавших без вести» фронтовиков. Репатриация. Рост беспризорности и решение проблем послевоенного детства. Рост преступности.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Ресурсы и приоритеты восстановления. Демилитаризация экономики и переориентация на выпуск гражданской продукции. Восстановление индустриального потенциала страны. Сельское хозяйство и положение деревни.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Помощь не затронутых войной национальных республик в восстановлении западных регионов СССР.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Репарации, их размеры и значение для экономики.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Советский «атомный проект», его успехи и его значение. Начало гонки вооружений. Положение на послевоенном потребительском рынке. Колхозный рынок. Государственная и коммерческая торговля. Голод 1946–1947 гг. Денежная реформа и отмена карточной системы (1947 г.). Сталин и его окружение. Ужесточение административно-командной системы. Соперничество в верхних эшелонах власти. Усиление идеологического контроля. Послевоенные репрессии. «Ленинградское дело». Борьба с «космополитизмом». «Дело врачей». Дело Еврейского антифашистского комитета.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Т.Д. Лысенко и «</w:t>
      </w:r>
      <w:proofErr w:type="spellStart"/>
      <w:r w:rsidRPr="00FA536A">
        <w:rPr>
          <w:rFonts w:ascii="Times New Roman" w:eastAsia="Calibri" w:hAnsi="Times New Roman" w:cs="Times New Roman"/>
          <w:i/>
          <w:sz w:val="28"/>
          <w:szCs w:val="28"/>
        </w:rPr>
        <w:t>лысенковщина</w:t>
      </w:r>
      <w:proofErr w:type="spellEnd"/>
      <w:r w:rsidRPr="00FA536A">
        <w:rPr>
          <w:rFonts w:ascii="Times New Roman" w:eastAsia="Calibri" w:hAnsi="Times New Roman" w:cs="Times New Roman"/>
          <w:i/>
          <w:sz w:val="28"/>
          <w:szCs w:val="28"/>
        </w:rPr>
        <w:t>».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Сохранение на период восстановления разрушенного хозяйства трудового законодательства военного времени. Союзный центр и национальные регионы: проблемы взаимоотношений. Положение в «старых» и «новых» республиках.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Рост влияния СССР на международной арене. Первые шаги ООН. Начало «холодной войны». «Доктрина Трумэна» и «План Маршалла». Формирование биполярного мира. Советизация Восточной и Центральной Европы. Взаимоотношения со странами «народной демократии». Создание Совета экономической взаимопомощи. Конфликт с Югославией. </w:t>
      </w:r>
      <w:proofErr w:type="spellStart"/>
      <w:r w:rsidRPr="00FA536A">
        <w:rPr>
          <w:rFonts w:ascii="Times New Roman" w:eastAsia="Calibri" w:hAnsi="Times New Roman" w:cs="Times New Roman"/>
          <w:i/>
          <w:sz w:val="28"/>
          <w:szCs w:val="28"/>
        </w:rPr>
        <w:t>Коминформбюро</w:t>
      </w:r>
      <w:proofErr w:type="spellEnd"/>
      <w:r w:rsidRPr="00FA536A">
        <w:rPr>
          <w:rFonts w:ascii="Times New Roman" w:eastAsia="Calibri" w:hAnsi="Times New Roman" w:cs="Times New Roman"/>
          <w:i/>
          <w:sz w:val="28"/>
          <w:szCs w:val="28"/>
        </w:rPr>
        <w:t>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Организация Североатлантического договора (НАТО). Создание Организации Варшавского договора. Война в Корее.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И.В. Сталин </w:t>
      </w:r>
      <w:r w:rsidRPr="00FA536A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в оценках современников и историков.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</w:rPr>
        <w:t>«Оттепель»: середина 1950-х – первая половина 1960-х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Смерть Сталина и настроения в обществе. Смена политического курса. Борьба за власть в советском руководстве. Переход политического лидерства к Н.С. Хрущеву. Первые признаки наступления «оттепели» в политике, экономике, культурной сфере. Начало критики сталинизма. XX съезд КПСС и </w:t>
      </w:r>
      <w:r w:rsidRPr="00FA536A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разоблачение «культа личности» Сталина.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Реакция на доклад Хрущева в стране и мире.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FA536A">
        <w:rPr>
          <w:rFonts w:ascii="Times New Roman" w:eastAsia="Calibri" w:hAnsi="Times New Roman" w:cs="Times New Roman"/>
          <w:sz w:val="28"/>
          <w:szCs w:val="28"/>
        </w:rPr>
        <w:t>Частичная</w:t>
      </w:r>
      <w:proofErr w:type="gramEnd"/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A536A">
        <w:rPr>
          <w:rFonts w:ascii="Times New Roman" w:eastAsia="Calibri" w:hAnsi="Times New Roman" w:cs="Times New Roman"/>
          <w:sz w:val="28"/>
          <w:szCs w:val="28"/>
        </w:rPr>
        <w:t>десталинизация</w:t>
      </w:r>
      <w:proofErr w:type="spellEnd"/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: содержание и противоречия.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Внутрипартийная демократизация.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Начало реабилитации жертв массовых политических репрессий и смягчение политической цензуры. Возвращение депортированных народов. </w:t>
      </w:r>
      <w:r w:rsidRPr="00FA536A">
        <w:rPr>
          <w:rFonts w:ascii="Times New Roman" w:eastAsia="Calibri" w:hAnsi="Times New Roman" w:cs="Times New Roman"/>
          <w:sz w:val="28"/>
          <w:szCs w:val="28"/>
        </w:rPr>
        <w:t>Особенности национальной политики. Попытка отстранения Н.С. Хрущева от власти в 1957 г. «Антипартийная группа». Утверждение единоличной власти Хрущева.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Культурное пространство и повседневная жизнь. Изменение общественной атмосферы. «Шестидесятники». Литература, кинематограф, театр, живопись: новые тенденции.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Поэтические вечера в Политехническом музее. Образование и наука. </w:t>
      </w:r>
      <w:proofErr w:type="spellStart"/>
      <w:r w:rsidRPr="00FA536A">
        <w:rPr>
          <w:rFonts w:ascii="Times New Roman" w:eastAsia="Calibri" w:hAnsi="Times New Roman" w:cs="Times New Roman"/>
          <w:i/>
          <w:sz w:val="28"/>
          <w:szCs w:val="28"/>
        </w:rPr>
        <w:t>Приоткрытие</w:t>
      </w:r>
      <w:proofErr w:type="spellEnd"/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 «железного занавеса».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Всемирный фестиваль молодежи и студентов 1957 г.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Популярные формы досуга. Развитие внутреннего и международного туризма.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Учреждение Московского кинофестиваля.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Роль телевидения в жизни общества. Легитимация моды и попытки создания «советской моды».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Неофициальная культура. Неформальные формы общественной жизни: «кафе» и «кухни».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«Стиляги». Хрущев и интеллигенция. Антирелигиозные кампании. Гонения на церковь. Диссиденты.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Самиздат и «</w:t>
      </w:r>
      <w:proofErr w:type="spellStart"/>
      <w:r w:rsidRPr="00FA536A">
        <w:rPr>
          <w:rFonts w:ascii="Times New Roman" w:eastAsia="Calibri" w:hAnsi="Times New Roman" w:cs="Times New Roman"/>
          <w:i/>
          <w:sz w:val="28"/>
          <w:szCs w:val="28"/>
        </w:rPr>
        <w:t>тамиздат</w:t>
      </w:r>
      <w:proofErr w:type="spellEnd"/>
      <w:r w:rsidRPr="00FA536A">
        <w:rPr>
          <w:rFonts w:ascii="Times New Roman" w:eastAsia="Calibri" w:hAnsi="Times New Roman" w:cs="Times New Roman"/>
          <w:i/>
          <w:sz w:val="28"/>
          <w:szCs w:val="28"/>
        </w:rPr>
        <w:t>».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Социально-экономическое развитие. Экономическое развитие СССР. «Догнать и перегнать Америку». Попытки решения продовольственной проблемы. Освоение целинных земель. Научно-техническая революция в СССР.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Перемены в научно-технической политике.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Военный и гражданский секторы экономики. Создание ракетно-ядерного щита. Начало освоения космоса. Запуск первого спутника Земли. Исторические полеты Ю.А. Гагарина и первой в мире женщины-космонавта В.В. Терешковой.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Первые советские ЭВМ. Появление гражданской реактивной авиации. 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Влияние НТР на перемены в повседневной жизни людей. Реформы в промышленности. Переход от отраслевой системы управления к совнархозам. Расширение прав союзных республик. Изменения в социальной и профессиональной структуре советского общества к началу 1960-х гг.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Преобладание горожан над сельским населением. Положение и проблемы рабочего класса, колхозного крестьянства и интеллигенции. Востребованность научного и инженерного труда. Расширение системы ведомственных НИИ.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ХХ</w:t>
      </w:r>
      <w:proofErr w:type="gramStart"/>
      <w:r w:rsidRPr="00FA536A">
        <w:rPr>
          <w:rFonts w:ascii="Times New Roman" w:eastAsia="Calibri" w:hAnsi="Times New Roman" w:cs="Times New Roman"/>
          <w:sz w:val="28"/>
          <w:szCs w:val="28"/>
        </w:rPr>
        <w:t>II</w:t>
      </w:r>
      <w:proofErr w:type="gramEnd"/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Съезд КПСС и программа построения коммунизма в СССР. Воспитание «нового человека».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Бригады коммунистического труда. Общественные формы управления. Социальные программы. Реформа системы образования. Движение к «государству благосостояния»: мировой тренд и специфика советского «социального государства». Общественные фонды потребления. Пенсионная реформа.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Массовое жилищное строительство. «</w:t>
      </w:r>
      <w:proofErr w:type="spellStart"/>
      <w:r w:rsidRPr="00FA536A">
        <w:rPr>
          <w:rFonts w:ascii="Times New Roman" w:eastAsia="Calibri" w:hAnsi="Times New Roman" w:cs="Times New Roman"/>
          <w:sz w:val="28"/>
          <w:szCs w:val="28"/>
        </w:rPr>
        <w:t>Хрущевки</w:t>
      </w:r>
      <w:proofErr w:type="spellEnd"/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». Рост доходов населения и дефицит товаров народного потребления. Внешняя политика. Новый курс советской внешней политики: от конфронтации к диалогу. Поиски нового международного имиджа страны. СССР и страны Запада. Международные военно-политические кризисы, позиция СССР и стратегия ядерного сдерживания (Суэцкий кризис 1956 г., Берлинский кризис 1961 г., Карибский кризис 1962 г.).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СССР и мировая социалистическая система. Венгерские события 1956 г. Распад колониальных систем и борьба за влияние в «третьем мире». Конец «оттепели». Нарастание негативных тенденций в обществе. Кризис доверия </w:t>
      </w:r>
      <w:r w:rsidRPr="00FA536A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власти. </w:t>
      </w:r>
      <w:proofErr w:type="spellStart"/>
      <w:r w:rsidRPr="00FA536A">
        <w:rPr>
          <w:rFonts w:ascii="Times New Roman" w:eastAsia="Calibri" w:hAnsi="Times New Roman" w:cs="Times New Roman"/>
          <w:i/>
          <w:sz w:val="28"/>
          <w:szCs w:val="28"/>
        </w:rPr>
        <w:t>Новочеркасские</w:t>
      </w:r>
      <w:proofErr w:type="spellEnd"/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 события.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Смещение Н.С. Хрущева и приход к власти Л.И. Брежнева.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Оценка Хрущева и его реформ современниками и историками.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FA536A">
        <w:rPr>
          <w:rFonts w:ascii="Times New Roman" w:eastAsia="Calibri" w:hAnsi="Times New Roman" w:cs="Times New Roman"/>
          <w:i/>
          <w:sz w:val="28"/>
          <w:szCs w:val="28"/>
        </w:rPr>
        <w:t>Наш край в 1953–1964 гг.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</w:rPr>
        <w:t>Советское общество в середине 1960-х – начале 1980-х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Приход к власти Л.И. Брежнева: его окружение и смена политического курса. Поиски идеологических ориентиров. </w:t>
      </w:r>
      <w:proofErr w:type="spellStart"/>
      <w:r w:rsidRPr="00FA536A">
        <w:rPr>
          <w:rFonts w:ascii="Times New Roman" w:eastAsia="Calibri" w:hAnsi="Times New Roman" w:cs="Times New Roman"/>
          <w:i/>
          <w:sz w:val="28"/>
          <w:szCs w:val="28"/>
        </w:rPr>
        <w:t>Десталинизация</w:t>
      </w:r>
      <w:proofErr w:type="spellEnd"/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 и </w:t>
      </w:r>
      <w:proofErr w:type="spellStart"/>
      <w:r w:rsidRPr="00FA536A">
        <w:rPr>
          <w:rFonts w:ascii="Times New Roman" w:eastAsia="Calibri" w:hAnsi="Times New Roman" w:cs="Times New Roman"/>
          <w:i/>
          <w:sz w:val="28"/>
          <w:szCs w:val="28"/>
        </w:rPr>
        <w:t>ресталинизация</w:t>
      </w:r>
      <w:proofErr w:type="spellEnd"/>
      <w:r w:rsidRPr="00FA536A">
        <w:rPr>
          <w:rFonts w:ascii="Times New Roman" w:eastAsia="Calibri" w:hAnsi="Times New Roman" w:cs="Times New Roman"/>
          <w:i/>
          <w:sz w:val="28"/>
          <w:szCs w:val="28"/>
        </w:rPr>
        <w:t>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Экономические реформы 1960-х гг. Новые ориентиры аграрной политики. «</w:t>
      </w:r>
      <w:proofErr w:type="spellStart"/>
      <w:r w:rsidRPr="00FA536A">
        <w:rPr>
          <w:rFonts w:ascii="Times New Roman" w:eastAsia="Calibri" w:hAnsi="Times New Roman" w:cs="Times New Roman"/>
          <w:sz w:val="28"/>
          <w:szCs w:val="28"/>
        </w:rPr>
        <w:t>Косыгинская</w:t>
      </w:r>
      <w:proofErr w:type="spellEnd"/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реформа». Конституция СССР 1977 г. Концепция «развитого социализма». Попытки изменения вектора социальной политики. Уровень жизни: достижения и проблемы. Нарастание застойных тенденций в экономике и кризис идеологии. Рост теневой экономики. Ведомственный монополизм. Замедление темпов развития. Исчерпание потенциала экстенсивной индустриальной модели. Новые попытки реформирования экономики. Рост масштабов и роли ВПК. Трудности развития агропромышленного комплекса. Советские научные и технические приоритеты.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МГУ им М.В. Ломоносова. Академия наук СССР. Новосибирский Академгородок. 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Замедление научно-технического прогресса в СССР. Отставание от Запада в производительности труда. «Лунная гонка» с США. Успехи в математике. Создание топливно-энергетического комплекса (ТЭК).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Культурное пространство и повседневная жизнь. Повседневность в городе и в деревне. Рост социальной мобильности. Миграция населения в крупные города и проблема «неперспективных деревень». Популярные формы досуга населения. Уровень жизни разных социальных слоев.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Социальное и экономическое развитие союзных республик. Общественные настроения. Трудовые конфликты и проблема поиска эффективной системы производственной мотивации. Отношение к общественной собственности. «</w:t>
      </w:r>
      <w:proofErr w:type="spellStart"/>
      <w:r w:rsidRPr="00FA536A">
        <w:rPr>
          <w:rFonts w:ascii="Times New Roman" w:eastAsia="Calibri" w:hAnsi="Times New Roman" w:cs="Times New Roman"/>
          <w:i/>
          <w:sz w:val="28"/>
          <w:szCs w:val="28"/>
        </w:rPr>
        <w:t>Несуны</w:t>
      </w:r>
      <w:proofErr w:type="spellEnd"/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». Потребительские тенденции в советском обществе. Дефицит и очереди.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Идейная и духовная жизнь советского общества. Развитие физкультуры и спорта в СССР. Олимпийские игры 1980 г. в Москве. Литература и искусство: поиски новых путей. Авторское кино. Авангардное искусство.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Неформалы (КСП, движение КВН и др.)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. Диссидентский вызов. Первые правозащитные выступления.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А.Д. Сахаров и А.И. Солженицын.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Религиозные искания. Национальные движения.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Борьба с инакомыслием. Судебные процессы. Цензура и самиздат.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Внешняя политика. Новые вызовы внешнего мира. Между разрядкой и конфронтацией. Возрастание международной напряженности. «Холодная война» и мировые конфликты.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«Доктрина Брежнева».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«Пражская весна» и снижение международного авторитета СССР. Конфликт с Китаем. Достижение военно-стратегического паритета с США. Политика «разрядки». Сотрудничество с США в области освоения космоса. Совещание по безопасности и сотрудничеству в Европе (СБСЕ) в Хельсинки. Ввод войск в Афганистан.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Подъем антикоммунистических настроений в Восточной Европе. Кризис просоветских режимов.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Л.И. Брежнев в оценках современников и историков.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FA536A">
        <w:rPr>
          <w:rFonts w:ascii="Times New Roman" w:eastAsia="Calibri" w:hAnsi="Times New Roman" w:cs="Times New Roman"/>
          <w:i/>
          <w:sz w:val="28"/>
          <w:szCs w:val="28"/>
        </w:rPr>
        <w:t>Наш край в 1964–1985 гг.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</w:rPr>
        <w:t>Политика «перестройки». Распад СССР (1985–1991)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>Нарастание кризисных явлений в социально-экономической и идейно-политической сферах. Резкое падение мировых цен на нефть и его негативные последствия для советской экономики. М.С. Горбачев и его окружение: курс на реформы. Антиалкогольная кампания 1985 г. и ее противоречивые результаты. Чернобыльская трагедия. Реформы в экономике, в политической и государственной сферах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. Законы о госпредприятии и об индивидуальной трудовой деятельности. Появление коммерческих банков. Принятие закона о приватизации государственных предприятий.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Гласность и плюрализм мнений. Политизация жизни и подъем гражданской активности населения. Массовые митинги, собрания. Либерализация цензуры. Общественные настроения и дискуссии в обществе. Отказ от догматизма в идеологии.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Концепция социализма «с человеческим лицом». Вторая волна </w:t>
      </w:r>
      <w:proofErr w:type="spellStart"/>
      <w:r w:rsidRPr="00FA536A">
        <w:rPr>
          <w:rFonts w:ascii="Times New Roman" w:eastAsia="Calibri" w:hAnsi="Times New Roman" w:cs="Times New Roman"/>
          <w:i/>
          <w:sz w:val="28"/>
          <w:szCs w:val="28"/>
        </w:rPr>
        <w:t>десталинизации</w:t>
      </w:r>
      <w:proofErr w:type="spellEnd"/>
      <w:r w:rsidRPr="00FA536A">
        <w:rPr>
          <w:rFonts w:ascii="Times New Roman" w:eastAsia="Calibri" w:hAnsi="Times New Roman" w:cs="Times New Roman"/>
          <w:i/>
          <w:sz w:val="28"/>
          <w:szCs w:val="28"/>
        </w:rPr>
        <w:t>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История страны как фактор политической жизни. Отношение к войне в Афганистане. Неформальные политические объединения. «Новое мышление» Горбачева. Отказ от идеологической конфронтации двух систем и провозглашение руководством СССР приоритета общечеловеческих ценностей над классовым подходом. Изменения в советской внешней политике. Односторонние уступки Западу. Роспуск СЭВ и организации Варшавского договора. Объединение Германии. Начало вывода советских войск из Центральной и Восточной Европы. Завершение «холодной войны». Отношение к М.С. Горбачеву и его внешнеполитическим инициативам внутри СССР и в мире. Демократизация советской политической системы. XIX конференция КПСС и ее решения. Альтернативные выборы народных депутатов. Съезды народных депутатов – высший орган государственной власти. Первый съезд народных депутатов СССР и его значение.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Образование оппозиционной Межрегиональной депутатской группы. Демократы «первой волны», их лидеры и программы. Раско</w:t>
      </w:r>
      <w:proofErr w:type="gramStart"/>
      <w:r w:rsidRPr="00FA536A">
        <w:rPr>
          <w:rFonts w:ascii="Times New Roman" w:eastAsia="Calibri" w:hAnsi="Times New Roman" w:cs="Times New Roman"/>
          <w:i/>
          <w:sz w:val="28"/>
          <w:szCs w:val="28"/>
        </w:rPr>
        <w:t>л в КПСС</w:t>
      </w:r>
      <w:proofErr w:type="gramEnd"/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. Подъем национальных движений, нагнетание националистических и сепаратистских настроений. Проблема Нагорного Карабаха и попытки ее решения руководством СССР. Обострение межнационального противостояния: Закавказье, Прибалтика, Украина, Молдавия. Позиция республиканских лидеров и национальных элит. </w:t>
      </w:r>
      <w:r w:rsidRPr="00FA536A">
        <w:rPr>
          <w:rFonts w:ascii="Times New Roman" w:eastAsia="Calibri" w:hAnsi="Times New Roman" w:cs="Times New Roman"/>
          <w:sz w:val="28"/>
          <w:szCs w:val="28"/>
        </w:rPr>
        <w:t>Последний этап «перестройки»: 1990–1991 гг. Отмена 6-й статьи Конституции СССР о руководящей роли КПСС. Становление многопартийности. Кризи</w:t>
      </w:r>
      <w:proofErr w:type="gramStart"/>
      <w:r w:rsidRPr="00FA536A">
        <w:rPr>
          <w:rFonts w:ascii="Times New Roman" w:eastAsia="Calibri" w:hAnsi="Times New Roman" w:cs="Times New Roman"/>
          <w:sz w:val="28"/>
          <w:szCs w:val="28"/>
        </w:rPr>
        <w:t>с в КПСС</w:t>
      </w:r>
      <w:proofErr w:type="gramEnd"/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и создание Коммунистической партии РСФСР. Первый съезд народных депутатов РСФСР и его решения.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Б.Н. Ельцин – единый лидер демократических сил. Противостояние союзной (Горбачев) и российской (Ельцин) власти.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Введение поста президента и избрание М.С. Горбачева Президентом СССР.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Учреждение в РСФСР Конституционного суда и складывание системы разделения властей. 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Дестабилизирующая роль «войны законов» (союзного и республиканского законодательства). Углубление политического кризиса.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Усиление центробежных тенденций и угрозы распада СССР. Провозглашение независимости Литвой, Эстонией и Латвией.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Ситуация на Северном Кавказе.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Декларация о государственном суверенитете РСФСР. Дискуссии о путях обновлении Союза ССР.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План «автономизации» –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lastRenderedPageBreak/>
        <w:t>предоставления автономиям статуса союзных республик.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Ново-Огаревский процесс и попытки подписания нового Союзного договора. «Парад суверенитетов». Референдум о сохранении СССР и введении поста президента РСФСР. Избрание Б.Н. Ельцина президентом РСФСР. Превращение экономического кризиса в стране в ведущий политический фактор.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Нарастание разбалансированности в экономике. Государственный и коммерческий секторы. Конверсия оборонных предприятий. Введение карточной системы снабжения. Реалии 1991 г.: конфискационная денежная реформа, трехкратное повышение государственных цен, пустые полки магазинов и усталость населения от усугубляющихся проблем на потребительском рынке. Принятие принципиального решения об отказе от планово-директивной экономики и переходе к рынку.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Разработка союзным и российским руководством программ перехода к рыночной экономике. </w:t>
      </w:r>
      <w:proofErr w:type="spellStart"/>
      <w:r w:rsidRPr="00FA536A">
        <w:rPr>
          <w:rFonts w:ascii="Times New Roman" w:eastAsia="Calibri" w:hAnsi="Times New Roman" w:cs="Times New Roman"/>
          <w:sz w:val="28"/>
          <w:szCs w:val="28"/>
        </w:rPr>
        <w:t>Радикализация</w:t>
      </w:r>
      <w:proofErr w:type="spellEnd"/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общественных настроений. Забастовочное движение. Новый этап в государственно-конфессиональных отношениях.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Августовский политический кризис 1991 г. Планы ГКЧП и защитники Белого дома. Победа Ельцина. Ослабление союзной власти и влияния Горбачева. Распад КПСС. Ликвидация союзного правительства и центральных органов управления, включая КГБ СССР.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Референдум о независимости Украины.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Оформление фактического распада СССР и создание СНГ (Беловежское и Алма-Атинское соглашения).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Реакция мирового сообщества на распад СССР. Решение проблемы советского ядерного оружия.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Россия как преемник СССР на международной арене. Горбачев, Ельцин и «перестройка» в общественном сознании.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М.С. Горбачев </w:t>
      </w:r>
      <w:r w:rsidRPr="00FA536A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в оценках современников и историков.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FA536A">
        <w:rPr>
          <w:rFonts w:ascii="Times New Roman" w:eastAsia="Calibri" w:hAnsi="Times New Roman" w:cs="Times New Roman"/>
          <w:i/>
          <w:sz w:val="28"/>
          <w:szCs w:val="28"/>
        </w:rPr>
        <w:t>Наш край в 1985–1991 гг.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</w:rPr>
        <w:t>Российская Федерация в 1992–2012 гг.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</w:rPr>
        <w:t>Становление новой России (1992–1999)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Б.Н. Ельцин и его окружение. Общественная поддержка курса реформ. Взаимодействие ветвей власти на первом этапе преобразований.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Предоставление Б.Н. Ельцину дополнительных полномочий для успешного проведения реформ.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Правительство реформаторов во главе с Е.Т. Гайдаром. Начало радикальных экономических преобразований. Либерализация цен. «Шоковая терапия». </w:t>
      </w:r>
      <w:proofErr w:type="spellStart"/>
      <w:r w:rsidRPr="00FA536A">
        <w:rPr>
          <w:rFonts w:ascii="Times New Roman" w:eastAsia="Calibri" w:hAnsi="Times New Roman" w:cs="Times New Roman"/>
          <w:sz w:val="28"/>
          <w:szCs w:val="28"/>
        </w:rPr>
        <w:t>Ваучерная</w:t>
      </w:r>
      <w:proofErr w:type="spellEnd"/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приватизация. </w:t>
      </w:r>
      <w:proofErr w:type="spellStart"/>
      <w:r w:rsidRPr="00FA536A">
        <w:rPr>
          <w:rFonts w:ascii="Times New Roman" w:eastAsia="Calibri" w:hAnsi="Times New Roman" w:cs="Times New Roman"/>
          <w:i/>
          <w:sz w:val="28"/>
          <w:szCs w:val="28"/>
        </w:rPr>
        <w:t>Долларизация</w:t>
      </w:r>
      <w:proofErr w:type="spellEnd"/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 экономики. Гиперинфляция, рост цен и падение жизненного уровня населения. Безработица. «Черный» рынок и криминализация жизни. Рост недовольства граждан первыми результатами экономических реформ. Особенности осуществления реформ в регионах России.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От сотрудничества к противостоянию исполнительной и законодательной власти в 1992–1993 гг.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Решение Конституционного суда РФ по «делу КПСС».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Нарастание политико-конституционного кризиса в условиях ухудшения экономической ситуации.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Апрельский референдум 1993 г. – попытка правового разрешения политического кризиса.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Указ Б.Н. Ельцина № 1400 и его оценка Конституционным судом.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Возможность мирного выхода из политического кризиса. «Нулевой вариант». Позиция регионов. Посреднические усилия Русской православной церкви.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Трагические события осени 1993 г. в Москве.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Обстрел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lastRenderedPageBreak/>
        <w:t>Белого дома. Последующее решение об амнистии участников октябрьских событий 1993 г.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Всенародное голосование (плебисцит) по проекту Конституции России 1993 года. Ликвидация Советов и создание новой системы государственного устройства. Принятие Конституции России 1993 года и ее значение.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Полномочия президента как главы государства и гаранта Конституции. Становление российского парламентаризма. Разделение властей. Проблемы построения федеративного государства. Утверждение государственной символики.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Итоги радикальных преобразований 1992–1993 гг. Обострение межнациональных и межконфессиональных отношений в 1990-е гг. Подписание Федеративного договора (1992) и отдельных соглашений центра с республиками.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Договор с Татарстаном как способ восстановления федеративных отношений с республикой и восстановления территориальной целостности страны.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Взаимоотношения Центра и субъектов Федерации.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Опасность исламского фундаментализма.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Восстановление конституционного порядка в Чеченской Республике. Корректировка курса реформ и попытки стабилизации экономики.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Роль иностранных займов. Проблема сбора налогов и стимулирования инвестиций. Тенденции </w:t>
      </w:r>
      <w:proofErr w:type="spellStart"/>
      <w:r w:rsidRPr="00FA536A">
        <w:rPr>
          <w:rFonts w:ascii="Times New Roman" w:eastAsia="Calibri" w:hAnsi="Times New Roman" w:cs="Times New Roman"/>
          <w:i/>
          <w:sz w:val="28"/>
          <w:szCs w:val="28"/>
        </w:rPr>
        <w:t>деиндустриализации</w:t>
      </w:r>
      <w:proofErr w:type="spellEnd"/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 и увеличения зависимости экономики от мировых цен на энергоносители. Сегментация экономики на производственный и энергетический секторы. Положение крупного бизнеса и мелкого предпринимательства.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Ситуация в российском сельском хозяйстве и увеличение зависимости от экспорта продовольствия. Финансовые пирамиды и залоговые аукционы.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Вывод денежных активов из страны.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Дефолт 1998 г. и его последствия. Повседневная жизнь и общественные настроения россиян в условиях реформ.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Общественные настроения в зеркале социологических исследований. Представления о либерализме и демократии.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Проблемы формирования гражданского общества. Свобода СМИ. Свобода предпринимательской деятельности. Возможность выезда за рубеж. Безработица и деятельность профсоюзов. Кризис образования и науки. Социальная поляризация общества и смена ценностных ориентиров.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Безработица и детская беспризорность. «Новые русские» и их образ жизни. Решение проблем социально незащищенных слоев. Проблемы русскоязычного населения в бывших республиках СССР.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Новые приоритеты внешней политики. Мировое признание новой России суверенным государством. Россия – правопреемник СССР на международной арене. Значение сохранения Россией статуса ядерной державы. Взаимоотношения с США и странами Запада. Подписание Договора СНВ-2 (1993). Присоединение России к «большой семерке». Усиление антизападных настроений как результат бомбежек Югославии и расширения НАТО на Восток. Россия на постсоветском пространстве. СНГ и союз с Белоруссией. Военно-политическое сотрудничество в рамках СНГ. Восточный вектор российской внешней политики в 1990-е гг. Российская многопартийность и строительство гражданского общества.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Основные политические партии и движения 1990-х гг., их лидеры и платформы.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Кризис центральной власти. Президентские выборы 1996 г. </w:t>
      </w:r>
      <w:proofErr w:type="spellStart"/>
      <w:r w:rsidRPr="00FA536A">
        <w:rPr>
          <w:rFonts w:ascii="Times New Roman" w:eastAsia="Calibri" w:hAnsi="Times New Roman" w:cs="Times New Roman"/>
          <w:i/>
          <w:sz w:val="28"/>
          <w:szCs w:val="28"/>
        </w:rPr>
        <w:t>Политтехнологии</w:t>
      </w:r>
      <w:proofErr w:type="spellEnd"/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lastRenderedPageBreak/>
        <w:t>«</w:t>
      </w:r>
      <w:proofErr w:type="spellStart"/>
      <w:r w:rsidRPr="00FA536A">
        <w:rPr>
          <w:rFonts w:ascii="Times New Roman" w:eastAsia="Calibri" w:hAnsi="Times New Roman" w:cs="Times New Roman"/>
          <w:sz w:val="28"/>
          <w:szCs w:val="28"/>
        </w:rPr>
        <w:t>Семибанкирщина</w:t>
      </w:r>
      <w:proofErr w:type="spellEnd"/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». «Олигархический» капитализм.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Правительства В.С. Черномырдина и Е.М. Примакова.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Обострение ситуации на Северном Кавказе. Вторжение террористических группировок с территории Чечни в Дагестан. Выборы в Государственную Думу 1999 г. Добровольная отставка Б.Н. Ельцина.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Б.Н. Ельцин </w:t>
      </w:r>
      <w:r w:rsidRPr="00FA536A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в оценках современников и историков.</w:t>
      </w:r>
    </w:p>
    <w:p w:rsidR="00D74E94" w:rsidRPr="00FA536A" w:rsidRDefault="001B226E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FA536A">
        <w:rPr>
          <w:rFonts w:ascii="Times New Roman" w:eastAsia="Calibri" w:hAnsi="Times New Roman" w:cs="Times New Roman"/>
          <w:i/>
          <w:sz w:val="28"/>
          <w:szCs w:val="28"/>
        </w:rPr>
        <w:t>Наш край в 1992–1999 гг.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</w:rPr>
        <w:t>Россия в 2000-е: вызовы времени и задачи модернизации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pacing w:val="-4"/>
          <w:sz w:val="28"/>
          <w:szCs w:val="28"/>
        </w:rPr>
      </w:pPr>
      <w:r w:rsidRPr="00FA536A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Политические и экономические приоритеты. Первое и второе президентства В.В. Путина. Президентство Д.А. Медведева. Президентские выборы 2012 г. Избрание В.В. Путина президентом. Государственная Дума. </w:t>
      </w:r>
      <w:r w:rsidRPr="00FA536A">
        <w:rPr>
          <w:rFonts w:ascii="Times New Roman" w:eastAsia="Calibri" w:hAnsi="Times New Roman" w:cs="Times New Roman"/>
          <w:i/>
          <w:spacing w:val="-4"/>
          <w:sz w:val="28"/>
          <w:szCs w:val="28"/>
        </w:rPr>
        <w:t>Многопартийность. Политические партии и электорат. Федерализм и сепаратизм.</w:t>
      </w:r>
      <w:r w:rsidRPr="00FA536A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Восстановление единого правового пространства страны. Разграничение властных полномочий центра и регионов. Террористическая угроза. Построение вертикали власти и гражданское общество. Стратегия развития страны. Экономическое развитие в 2000-е годы. Финансовое положение. Рыночная экономика и монополии. Экономический подъем 1999–2007 гг. и кризис 2008 г. Структура экономики, роль нефтегазового сектора и задачи инновационного развития. Сельское хозяйство. Россия в системе мировой рыночной экономики. Человек и общество в конце XX – начале XXI в. Новый облик российского общества после распада СССР. Социальная и профессиональная структура. Занятость и трудовая миграция. Миграционная политика. Основные принципы и направления государственной социальной политики. </w:t>
      </w:r>
      <w:r w:rsidRPr="00FA536A">
        <w:rPr>
          <w:rFonts w:ascii="Times New Roman" w:eastAsia="Calibri" w:hAnsi="Times New Roman" w:cs="Times New Roman"/>
          <w:i/>
          <w:spacing w:val="-4"/>
          <w:sz w:val="28"/>
          <w:szCs w:val="28"/>
        </w:rPr>
        <w:t>Реформы здравоохранения. Пенсионные реформы. Реформирование образования и науки и его результаты. Особенности развития культуры. Демографическая статистика.</w:t>
      </w:r>
      <w:r w:rsidRPr="00FA536A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</w:t>
      </w:r>
      <w:r w:rsidRPr="00FA536A">
        <w:rPr>
          <w:rFonts w:ascii="Times New Roman" w:eastAsia="Calibri" w:hAnsi="Times New Roman" w:cs="Times New Roman"/>
          <w:i/>
          <w:spacing w:val="-4"/>
          <w:sz w:val="28"/>
          <w:szCs w:val="28"/>
        </w:rPr>
        <w:t>Снижение средней продолжительности жизни и тенденции депопуляции. Государственные программы демографического возрождения России.</w:t>
      </w:r>
      <w:r w:rsidRPr="00FA536A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</w:t>
      </w:r>
      <w:r w:rsidRPr="00FA536A">
        <w:rPr>
          <w:rFonts w:ascii="Times New Roman" w:eastAsia="Calibri" w:hAnsi="Times New Roman" w:cs="Times New Roman"/>
          <w:i/>
          <w:spacing w:val="-4"/>
          <w:sz w:val="28"/>
          <w:szCs w:val="28"/>
        </w:rPr>
        <w:t>Разработка семейной политики и меры по поощрению рождаемости. Пропаганда спорта и здорового образа жизни.</w:t>
      </w:r>
      <w:r w:rsidRPr="00FA536A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Олимпийские и </w:t>
      </w:r>
      <w:proofErr w:type="spellStart"/>
      <w:r w:rsidRPr="00FA536A">
        <w:rPr>
          <w:rFonts w:ascii="Times New Roman" w:eastAsia="Calibri" w:hAnsi="Times New Roman" w:cs="Times New Roman"/>
          <w:spacing w:val="-4"/>
          <w:sz w:val="28"/>
          <w:szCs w:val="28"/>
        </w:rPr>
        <w:t>паралимпийские</w:t>
      </w:r>
      <w:proofErr w:type="spellEnd"/>
      <w:r w:rsidRPr="00FA536A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зимние игры 2014 г. в Сочи. </w:t>
      </w:r>
      <w:r w:rsidRPr="00FA536A">
        <w:rPr>
          <w:rFonts w:ascii="Times New Roman" w:eastAsia="Calibri" w:hAnsi="Times New Roman" w:cs="Times New Roman"/>
          <w:i/>
          <w:spacing w:val="-4"/>
          <w:sz w:val="28"/>
          <w:szCs w:val="28"/>
        </w:rPr>
        <w:t>Повседневная жизнь. Качество, уровень жизни и размеры доходов разных слоев населения. Общественные представления и ожидания в зеркале социологии. Постановка государством вопроса о социальной ответственности бизнеса.</w:t>
      </w:r>
      <w:r w:rsidRPr="00FA536A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Модернизация бытовой сферы.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Досуг. Россиянин в глобальном информационном пространстве: СМИ, компьютеризация, Интернет. Массовая автомобилизация.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Внешняя политика в конце XX – начале XXI </w:t>
      </w:r>
      <w:proofErr w:type="gramStart"/>
      <w:r w:rsidRPr="00FA536A">
        <w:rPr>
          <w:rFonts w:ascii="Times New Roman" w:eastAsia="Calibri" w:hAnsi="Times New Roman" w:cs="Times New Roman"/>
          <w:sz w:val="28"/>
          <w:szCs w:val="28"/>
        </w:rPr>
        <w:t>в</w:t>
      </w:r>
      <w:proofErr w:type="gramEnd"/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. Внешнеполитический курс В.В. Путина. Постепенное восстановление лидирующих позиций России в международных отношениях. Современная концепция российской внешней политики в условиях многополярного мира. Участие в международной борьбе с терроризмом и в урегулировании локальных конфликтов.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Центробежные и партнерские тенденции в СНГ. СНГ и </w:t>
      </w:r>
      <w:proofErr w:type="spellStart"/>
      <w:r w:rsidRPr="00FA536A">
        <w:rPr>
          <w:rFonts w:ascii="Times New Roman" w:eastAsia="Calibri" w:hAnsi="Times New Roman" w:cs="Times New Roman"/>
          <w:i/>
          <w:sz w:val="28"/>
          <w:szCs w:val="28"/>
        </w:rPr>
        <w:t>ЕврАзЭС</w:t>
      </w:r>
      <w:proofErr w:type="spellEnd"/>
      <w:r w:rsidRPr="00FA536A">
        <w:rPr>
          <w:rFonts w:ascii="Times New Roman" w:eastAsia="Calibri" w:hAnsi="Times New Roman" w:cs="Times New Roman"/>
          <w:i/>
          <w:sz w:val="28"/>
          <w:szCs w:val="28"/>
        </w:rPr>
        <w:t>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Отношения с США и Евросоюзом. Вступление России в Совет Европы.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Деятельность «большой двадцатки». Переговоры о вступлении в ВТО. </w:t>
      </w:r>
      <w:proofErr w:type="gramStart"/>
      <w:r w:rsidRPr="00FA536A">
        <w:rPr>
          <w:rFonts w:ascii="Times New Roman" w:eastAsia="Calibri" w:hAnsi="Times New Roman" w:cs="Times New Roman"/>
          <w:i/>
          <w:sz w:val="28"/>
          <w:szCs w:val="28"/>
        </w:rPr>
        <w:t>Дальневосточное</w:t>
      </w:r>
      <w:proofErr w:type="gramEnd"/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 и другие направления политики России.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Культура и наука России в конце XX – начале XXI в. Повышение общественной роли СМИ как «четвертой власти». Коммерциализация культуры. Ведущие тенденции в развитии образования и науки.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Система платного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lastRenderedPageBreak/>
        <w:t xml:space="preserve">образования. Сокращение финансирования науки, падение престижа научного труда. «Утечка мозгов» за рубеж. Основные достижения российских ученых и </w:t>
      </w:r>
      <w:proofErr w:type="spellStart"/>
      <w:r w:rsidRPr="00FA536A">
        <w:rPr>
          <w:rFonts w:ascii="Times New Roman" w:eastAsia="Calibri" w:hAnsi="Times New Roman" w:cs="Times New Roman"/>
          <w:i/>
          <w:sz w:val="28"/>
          <w:szCs w:val="28"/>
        </w:rPr>
        <w:t>невостребованность</w:t>
      </w:r>
      <w:proofErr w:type="spellEnd"/>
      <w:r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 результатов их открытий.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Религиозные конфессии и повышение их роли в жизни страны. </w:t>
      </w:r>
      <w:r w:rsidRPr="00FA536A">
        <w:rPr>
          <w:rFonts w:ascii="Times New Roman" w:eastAsia="Calibri" w:hAnsi="Times New Roman" w:cs="Times New Roman"/>
          <w:i/>
          <w:sz w:val="28"/>
          <w:szCs w:val="28"/>
        </w:rPr>
        <w:t>Предоставление церкви налоговых льгот. Передача государством зданий и предметов культа для религиозных нужд.</w:t>
      </w:r>
      <w:r w:rsidRPr="00FA536A">
        <w:rPr>
          <w:rFonts w:ascii="Times New Roman" w:eastAsia="Calibri" w:hAnsi="Times New Roman" w:cs="Times New Roman"/>
          <w:sz w:val="28"/>
          <w:szCs w:val="28"/>
        </w:rPr>
        <w:t xml:space="preserve"> Особенности развития современной художественной культуры: литературы, киноискусства, театра, изобразительного искусства. Процессы глобализации и массовая культура. </w:t>
      </w:r>
      <w:r w:rsidR="00615A82" w:rsidRPr="00FA536A">
        <w:rPr>
          <w:rFonts w:ascii="Times New Roman" w:eastAsia="Calibri" w:hAnsi="Times New Roman" w:cs="Times New Roman"/>
          <w:i/>
          <w:sz w:val="28"/>
          <w:szCs w:val="28"/>
        </w:rPr>
        <w:t xml:space="preserve">Наш край в 2000–2012 </w:t>
      </w:r>
      <w:proofErr w:type="spellStart"/>
      <w:proofErr w:type="gramStart"/>
      <w:r w:rsidR="00615A82" w:rsidRPr="00FA536A">
        <w:rPr>
          <w:rFonts w:ascii="Times New Roman" w:eastAsia="Calibri" w:hAnsi="Times New Roman" w:cs="Times New Roman"/>
          <w:i/>
          <w:sz w:val="28"/>
          <w:szCs w:val="28"/>
        </w:rPr>
        <w:t>гг</w:t>
      </w:r>
      <w:proofErr w:type="spellEnd"/>
      <w:proofErr w:type="gramEnd"/>
    </w:p>
    <w:p w:rsidR="002E5926" w:rsidRPr="0006604F" w:rsidRDefault="0006604F" w:rsidP="000A653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6070" w:rsidRPr="002A2B2E" w:rsidRDefault="0025222B" w:rsidP="007A607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21B1">
        <w:rPr>
          <w:rFonts w:ascii="Times New Roman" w:hAnsi="Times New Roman" w:cs="Times New Roman"/>
          <w:b/>
          <w:sz w:val="28"/>
          <w:szCs w:val="28"/>
        </w:rPr>
        <w:t>Т</w:t>
      </w:r>
      <w:r w:rsidR="007A6070" w:rsidRPr="002A2B2E">
        <w:rPr>
          <w:rFonts w:ascii="Times New Roman" w:hAnsi="Times New Roman" w:cs="Times New Roman"/>
          <w:b/>
          <w:sz w:val="28"/>
          <w:szCs w:val="28"/>
        </w:rPr>
        <w:t>ематическое планирование</w:t>
      </w:r>
      <w:r w:rsidR="007A6070" w:rsidRPr="00DE3DEC">
        <w:rPr>
          <w:rFonts w:ascii="Times New Roman" w:hAnsi="Times New Roman" w:cs="Times New Roman"/>
          <w:b/>
          <w:sz w:val="28"/>
          <w:szCs w:val="28"/>
        </w:rPr>
        <w:t xml:space="preserve"> (10</w:t>
      </w:r>
      <w:r w:rsidR="007A6070">
        <w:rPr>
          <w:rFonts w:ascii="Times New Roman" w:hAnsi="Times New Roman" w:cs="Times New Roman"/>
          <w:b/>
          <w:sz w:val="28"/>
          <w:szCs w:val="28"/>
        </w:rPr>
        <w:t xml:space="preserve"> класс)</w:t>
      </w:r>
      <w:r w:rsidR="0006604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W w:w="10206" w:type="dxa"/>
        <w:tblInd w:w="11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426"/>
        <w:gridCol w:w="7087"/>
        <w:gridCol w:w="2693"/>
      </w:tblGrid>
      <w:tr w:rsidR="007A6070" w:rsidRPr="00F75D7A" w:rsidTr="002A5500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7A6070" w:rsidRPr="00F75D7A" w:rsidRDefault="007A6070" w:rsidP="00A152E2">
            <w:pPr>
              <w:suppressLineNumbers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75D7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№  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7A6070" w:rsidRPr="00F75D7A" w:rsidRDefault="007A6070" w:rsidP="00A152E2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75D7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F75D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7A6070" w:rsidRPr="00F75D7A" w:rsidRDefault="007A6070" w:rsidP="00A152E2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75D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7A6070" w:rsidRPr="00F75D7A" w:rsidTr="002A5500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7A6070" w:rsidRPr="00F75D7A" w:rsidRDefault="00BF1588" w:rsidP="00A152E2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5D7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7A6070" w:rsidRPr="00F75D7A" w:rsidRDefault="007A6070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5D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75D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Мир накануне и в годы Первой мировой войны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7A6070" w:rsidRPr="001B226E" w:rsidRDefault="007A6070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B226E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7A6070" w:rsidRPr="00F75D7A" w:rsidTr="002A5500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7A6070" w:rsidRPr="00F75D7A" w:rsidRDefault="00BF1588" w:rsidP="00A152E2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5D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7A6070" w:rsidRPr="00F75D7A" w:rsidRDefault="007A6070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75D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Межвоенный</w:t>
            </w:r>
            <w:proofErr w:type="spellEnd"/>
            <w:r w:rsidRPr="00F75D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период (1918–1939)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7A6070" w:rsidRPr="001B226E" w:rsidRDefault="007A6070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B226E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</w:tr>
      <w:tr w:rsidR="007A6070" w:rsidRPr="00F75D7A" w:rsidTr="002A5500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7A6070" w:rsidRPr="00F75D7A" w:rsidRDefault="00BF1588" w:rsidP="00A152E2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5D7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7A6070" w:rsidRPr="00F75D7A" w:rsidRDefault="007A6070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75D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Вторая мировая война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7A6070" w:rsidRPr="001B226E" w:rsidRDefault="007A6070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B226E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7A6070" w:rsidRPr="00F75D7A" w:rsidTr="002A5500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7A6070" w:rsidRPr="00F75D7A" w:rsidRDefault="00BF1588" w:rsidP="00A152E2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5D7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7A6070" w:rsidRPr="00F75D7A" w:rsidRDefault="007A6070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75D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Россия в годы «великих потрясений». 1914–1921 </w:t>
            </w:r>
            <w:r w:rsidRPr="00F75D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7A6070" w:rsidRPr="001B226E" w:rsidRDefault="00EE349D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B226E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</w:tr>
      <w:tr w:rsidR="007A6070" w:rsidRPr="00F75D7A" w:rsidTr="002A5500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7A6070" w:rsidRPr="00F75D7A" w:rsidRDefault="00BF1588" w:rsidP="00A152E2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5D7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7A6070" w:rsidRPr="00F75D7A" w:rsidRDefault="007A6070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75D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Советский Союз в 1920–1930-е гг.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7A6070" w:rsidRPr="001B226E" w:rsidRDefault="006D1C42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B226E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</w:tr>
      <w:tr w:rsidR="007A6070" w:rsidRPr="00F75D7A" w:rsidTr="002A5500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7A6070" w:rsidRPr="00F75D7A" w:rsidRDefault="00BF1588" w:rsidP="00A152E2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5D7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7A6070" w:rsidRPr="00F75D7A" w:rsidRDefault="007A6070" w:rsidP="00FA536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75D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Великая Отечественная война. 1941–1945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7A6070" w:rsidRPr="001B226E" w:rsidRDefault="007A6070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B226E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</w:tr>
      <w:tr w:rsidR="002A5500" w:rsidRPr="00F75D7A" w:rsidTr="002A5500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F75D7A" w:rsidRDefault="002A5500" w:rsidP="00A152E2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8E5837" w:rsidRDefault="002A5500" w:rsidP="000F58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Региональный компонент</w:t>
            </w: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8E583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(включён в курс История России)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2A5500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8</w:t>
            </w:r>
          </w:p>
          <w:p w:rsidR="002A5500" w:rsidRPr="008E5837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2A5500" w:rsidRPr="00F75D7A" w:rsidTr="002A5500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F75D7A" w:rsidRDefault="002A5500" w:rsidP="00A152E2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F75D7A" w:rsidRDefault="002A5500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</w:t>
            </w:r>
            <w:r w:rsidRPr="00F75D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того</w:t>
            </w:r>
            <w:bookmarkStart w:id="10" w:name="_GoBack"/>
            <w:bookmarkEnd w:id="10"/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2A5500" w:rsidRPr="00F75D7A" w:rsidRDefault="002A5500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5D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</w:t>
            </w:r>
          </w:p>
        </w:tc>
      </w:tr>
    </w:tbl>
    <w:p w:rsidR="007A6070" w:rsidRPr="00F75D7A" w:rsidRDefault="007A6070" w:rsidP="007A60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A5500" w:rsidRPr="008E5837" w:rsidRDefault="002A5500" w:rsidP="002A550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5837"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  <w:r w:rsidRPr="008E583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(1</w:t>
      </w:r>
      <w:r w:rsidRPr="008E5837">
        <w:rPr>
          <w:rFonts w:ascii="Times New Roman" w:hAnsi="Times New Roman" w:cs="Times New Roman"/>
          <w:b/>
          <w:sz w:val="24"/>
          <w:szCs w:val="24"/>
        </w:rPr>
        <w:t xml:space="preserve">1 класс) </w:t>
      </w:r>
    </w:p>
    <w:tbl>
      <w:tblPr>
        <w:tblW w:w="10206" w:type="dxa"/>
        <w:tblInd w:w="11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426"/>
        <w:gridCol w:w="7087"/>
        <w:gridCol w:w="2693"/>
      </w:tblGrid>
      <w:tr w:rsidR="002A5500" w:rsidRPr="008E5837" w:rsidTr="000F580C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2A5500" w:rsidRPr="008E5837" w:rsidRDefault="002A5500" w:rsidP="000F580C">
            <w:pPr>
              <w:suppressLineNumbers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№  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2A5500" w:rsidRPr="008E5837" w:rsidRDefault="002A5500" w:rsidP="000F580C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2A5500" w:rsidRPr="008E5837" w:rsidRDefault="002A5500" w:rsidP="000F580C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2A5500" w:rsidRPr="008E5837" w:rsidTr="000F580C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8E5837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663A90" w:rsidRDefault="002A5500" w:rsidP="000F580C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63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Соревнование социальных систем</w:t>
            </w:r>
          </w:p>
          <w:p w:rsidR="002A5500" w:rsidRPr="00663A90" w:rsidRDefault="002A5500" w:rsidP="000F58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3A90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Начало «холодной войны»  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2A5500" w:rsidRPr="00FA250B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2A5500" w:rsidRPr="008E5837" w:rsidTr="000F580C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8E5837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8E5837" w:rsidRDefault="002A5500" w:rsidP="000F58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Гонка вооружений. </w:t>
            </w:r>
            <w:proofErr w:type="gramStart"/>
            <w:r w:rsidRPr="008E583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Берлинский</w:t>
            </w:r>
            <w:proofErr w:type="gramEnd"/>
            <w:r w:rsidRPr="008E583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 и Карибский кризисы  </w:t>
            </w: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2A5500" w:rsidRPr="00FA250B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2A5500" w:rsidRPr="008E5837" w:rsidTr="000F580C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8E5837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8E5837" w:rsidRDefault="002A5500" w:rsidP="000F58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Дальний Восток в 40–70-е гг. Войны и революции</w:t>
            </w: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2A5500" w:rsidRPr="00FA250B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2A5500" w:rsidRPr="008E5837" w:rsidTr="000F580C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8E5837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8E5837" w:rsidRDefault="002A5500" w:rsidP="000F58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«Разрядка»  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2A5500" w:rsidRPr="00FA250B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2A5500" w:rsidRPr="008E5837" w:rsidTr="000F580C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8E5837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8E5837" w:rsidRDefault="002A5500" w:rsidP="000F58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Западная Европа и Северная Америка в 50–80-е годы ХХ века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2A5500" w:rsidRPr="00FA250B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2A5500" w:rsidRPr="008E5837" w:rsidTr="000F580C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8E5837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8E5837" w:rsidRDefault="002A5500" w:rsidP="000F58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Достижения и кризисы социалистического мира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2A5500" w:rsidRPr="00FA250B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2A5500" w:rsidRPr="008E5837" w:rsidTr="000F580C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8E5837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8E5837" w:rsidRDefault="002A5500" w:rsidP="000F580C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Латинская Америка в 1950–1990-е гг. (2 часа)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2A5500" w:rsidRPr="00FA250B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2A5500" w:rsidRPr="008E5837" w:rsidTr="000F580C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8E5837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8E5837" w:rsidRDefault="002A5500" w:rsidP="000F58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Страны Азии и Африки в 1940–1990-е </w:t>
            </w:r>
            <w:proofErr w:type="spellStart"/>
            <w:proofErr w:type="gramStart"/>
            <w:r w:rsidRPr="008E583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гг</w:t>
            </w:r>
            <w:proofErr w:type="spellEnd"/>
            <w:proofErr w:type="gramEnd"/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2A5500" w:rsidRPr="00FA250B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2A5500" w:rsidRPr="008E5837" w:rsidTr="000F580C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8E5837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8E5837" w:rsidRDefault="002A5500" w:rsidP="000F58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E5837">
              <w:rPr>
                <w:rFonts w:ascii="Times New Roman" w:hAnsi="Times New Roman" w:cs="Times New Roman"/>
                <w:b/>
                <w:sz w:val="24"/>
                <w:szCs w:val="24"/>
              </w:rPr>
              <w:t>Современный мир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2A5500" w:rsidRPr="00FA250B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</w:t>
            </w:r>
          </w:p>
        </w:tc>
      </w:tr>
      <w:tr w:rsidR="002A5500" w:rsidRPr="008E5837" w:rsidTr="000F580C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8E5837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8E5837" w:rsidRDefault="002A5500" w:rsidP="000F580C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Апогей и кризис советской системы. 1945–1991 гг. «Поздний сталинизм» (1945–1953)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2A5500" w:rsidRPr="00FA250B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</w:tr>
      <w:tr w:rsidR="002A5500" w:rsidRPr="008E5837" w:rsidTr="000F580C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8E5837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8E5837" w:rsidRDefault="002A5500" w:rsidP="000F580C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«Оттепель»: середина 1950-х – первая половина 1960-х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2A5500" w:rsidRPr="00FA250B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6</w:t>
            </w:r>
          </w:p>
        </w:tc>
      </w:tr>
      <w:tr w:rsidR="002A5500" w:rsidRPr="008E5837" w:rsidTr="000F580C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8E5837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8E5837" w:rsidRDefault="002A5500" w:rsidP="000F580C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Советское общество в середине 1960-х – начале </w:t>
            </w:r>
          </w:p>
          <w:p w:rsidR="002A5500" w:rsidRPr="008E5837" w:rsidRDefault="002A5500" w:rsidP="000F580C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1980-х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2A5500" w:rsidRPr="00FA250B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</w:tr>
      <w:tr w:rsidR="002A5500" w:rsidRPr="008E5837" w:rsidTr="000F580C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8E5837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8E5837" w:rsidRDefault="002A5500" w:rsidP="000F580C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Политика «перестройки». Распад СССР (1985–1991)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2A5500" w:rsidRPr="00FA250B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</w:tr>
      <w:tr w:rsidR="002A5500" w:rsidRPr="008E5837" w:rsidTr="000F580C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8E5837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8E5837" w:rsidRDefault="002A5500" w:rsidP="000F580C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Российская Федерация в 1992–2012 </w:t>
            </w:r>
            <w:proofErr w:type="spellStart"/>
            <w:proofErr w:type="gramStart"/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гг</w:t>
            </w:r>
            <w:proofErr w:type="spellEnd"/>
            <w:proofErr w:type="gramEnd"/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2A5500" w:rsidRPr="00FA250B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6</w:t>
            </w:r>
          </w:p>
        </w:tc>
      </w:tr>
      <w:tr w:rsidR="002A5500" w:rsidRPr="008E5837" w:rsidTr="000F580C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8E5837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8E5837" w:rsidRDefault="002A5500" w:rsidP="000F58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Региональный компонент</w:t>
            </w: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8E583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(включён в курс История России)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2A5500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8</w:t>
            </w:r>
          </w:p>
          <w:p w:rsidR="002A5500" w:rsidRPr="008E5837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2A5500" w:rsidRPr="008E5837" w:rsidTr="000F580C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8E5837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2A5500" w:rsidRPr="008E5837" w:rsidRDefault="002A5500" w:rsidP="000F580C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2A5500" w:rsidRPr="008E5837" w:rsidRDefault="002A5500" w:rsidP="000F580C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</w:t>
            </w:r>
          </w:p>
        </w:tc>
      </w:tr>
    </w:tbl>
    <w:p w:rsidR="00F75D7A" w:rsidRPr="00F75D7A" w:rsidRDefault="002A5500" w:rsidP="00FA536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75D7A" w:rsidRPr="001B226E" w:rsidRDefault="001B226E" w:rsidP="001B226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</w:p>
    <w:sectPr w:rsidR="00F75D7A" w:rsidRPr="001B226E" w:rsidSect="00E1354E">
      <w:pgSz w:w="11906" w:h="16838"/>
      <w:pgMar w:top="851" w:right="849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jaVu Serif">
    <w:panose1 w:val="02060603050605020204"/>
    <w:charset w:val="CC"/>
    <w:family w:val="roman"/>
    <w:pitch w:val="variable"/>
    <w:sig w:usb0="E40006FF" w:usb1="5200F1FB" w:usb2="0A04002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32A9B"/>
    <w:multiLevelType w:val="hybridMultilevel"/>
    <w:tmpl w:val="2A50B66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61614"/>
    <w:multiLevelType w:val="hybridMultilevel"/>
    <w:tmpl w:val="C1A67AD4"/>
    <w:lvl w:ilvl="0" w:tplc="8FA2C1D4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D1388A"/>
    <w:multiLevelType w:val="hybridMultilevel"/>
    <w:tmpl w:val="A14685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ED66BA"/>
    <w:multiLevelType w:val="hybridMultilevel"/>
    <w:tmpl w:val="653630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9B7D23"/>
    <w:multiLevelType w:val="hybridMultilevel"/>
    <w:tmpl w:val="BB4626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411994"/>
    <w:multiLevelType w:val="hybridMultilevel"/>
    <w:tmpl w:val="84507B60"/>
    <w:lvl w:ilvl="0" w:tplc="041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1BB07895"/>
    <w:multiLevelType w:val="multilevel"/>
    <w:tmpl w:val="98E29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C937742"/>
    <w:multiLevelType w:val="hybridMultilevel"/>
    <w:tmpl w:val="FD0441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615064"/>
    <w:multiLevelType w:val="hybridMultilevel"/>
    <w:tmpl w:val="5E1A6F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554BB7"/>
    <w:multiLevelType w:val="hybridMultilevel"/>
    <w:tmpl w:val="F5E630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384042"/>
    <w:multiLevelType w:val="multilevel"/>
    <w:tmpl w:val="DDD03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44179B9"/>
    <w:multiLevelType w:val="hybridMultilevel"/>
    <w:tmpl w:val="8832768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4A0B6E"/>
    <w:multiLevelType w:val="hybridMultilevel"/>
    <w:tmpl w:val="36082F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DF24BE"/>
    <w:multiLevelType w:val="hybridMultilevel"/>
    <w:tmpl w:val="804A1BB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2E87374A"/>
    <w:multiLevelType w:val="hybridMultilevel"/>
    <w:tmpl w:val="68B458C2"/>
    <w:lvl w:ilvl="0" w:tplc="6B8E8BB0">
      <w:start w:val="2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332008CE"/>
    <w:multiLevelType w:val="hybridMultilevel"/>
    <w:tmpl w:val="31B6A2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5E844C5"/>
    <w:multiLevelType w:val="hybridMultilevel"/>
    <w:tmpl w:val="1D2A54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E41482D"/>
    <w:multiLevelType w:val="hybridMultilevel"/>
    <w:tmpl w:val="BB4626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0">
    <w:nsid w:val="53BA58E4"/>
    <w:multiLevelType w:val="hybridMultilevel"/>
    <w:tmpl w:val="C06C6C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2C207FC"/>
    <w:multiLevelType w:val="hybridMultilevel"/>
    <w:tmpl w:val="658E85C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4ED1722"/>
    <w:multiLevelType w:val="hybridMultilevel"/>
    <w:tmpl w:val="2848C1C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59D05A0"/>
    <w:multiLevelType w:val="multilevel"/>
    <w:tmpl w:val="E5466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108146B"/>
    <w:multiLevelType w:val="hybridMultilevel"/>
    <w:tmpl w:val="5F8E2E26"/>
    <w:lvl w:ilvl="0" w:tplc="3892841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>
    <w:nsid w:val="72B152B2"/>
    <w:multiLevelType w:val="hybridMultilevel"/>
    <w:tmpl w:val="DB7EF4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D4041C0"/>
    <w:multiLevelType w:val="multilevel"/>
    <w:tmpl w:val="3774D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3"/>
  </w:num>
  <w:num w:numId="3">
    <w:abstractNumId w:val="13"/>
  </w:num>
  <w:num w:numId="4">
    <w:abstractNumId w:val="14"/>
  </w:num>
  <w:num w:numId="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</w:num>
  <w:num w:numId="10">
    <w:abstractNumId w:val="23"/>
  </w:num>
  <w:num w:numId="11">
    <w:abstractNumId w:val="17"/>
  </w:num>
  <w:num w:numId="12">
    <w:abstractNumId w:val="2"/>
  </w:num>
  <w:num w:numId="13">
    <w:abstractNumId w:val="26"/>
  </w:num>
  <w:num w:numId="14">
    <w:abstractNumId w:val="22"/>
  </w:num>
  <w:num w:numId="15">
    <w:abstractNumId w:val="12"/>
  </w:num>
  <w:num w:numId="16">
    <w:abstractNumId w:val="25"/>
  </w:num>
  <w:num w:numId="17">
    <w:abstractNumId w:val="16"/>
  </w:num>
  <w:num w:numId="18">
    <w:abstractNumId w:val="4"/>
  </w:num>
  <w:num w:numId="19">
    <w:abstractNumId w:val="18"/>
  </w:num>
  <w:num w:numId="20">
    <w:abstractNumId w:val="10"/>
  </w:num>
  <w:num w:numId="21">
    <w:abstractNumId w:val="9"/>
  </w:num>
  <w:num w:numId="22">
    <w:abstractNumId w:val="1"/>
  </w:num>
  <w:num w:numId="23">
    <w:abstractNumId w:val="5"/>
  </w:num>
  <w:num w:numId="24">
    <w:abstractNumId w:val="20"/>
  </w:num>
  <w:num w:numId="25">
    <w:abstractNumId w:val="21"/>
  </w:num>
  <w:num w:numId="26">
    <w:abstractNumId w:val="6"/>
  </w:num>
  <w:num w:numId="27">
    <w:abstractNumId w:val="19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C24"/>
    <w:rsid w:val="00001844"/>
    <w:rsid w:val="00002538"/>
    <w:rsid w:val="00011455"/>
    <w:rsid w:val="00011EDD"/>
    <w:rsid w:val="00015CB9"/>
    <w:rsid w:val="00032E6A"/>
    <w:rsid w:val="00046FF1"/>
    <w:rsid w:val="000471CC"/>
    <w:rsid w:val="00052431"/>
    <w:rsid w:val="0005281B"/>
    <w:rsid w:val="000541A6"/>
    <w:rsid w:val="000550EA"/>
    <w:rsid w:val="00061F00"/>
    <w:rsid w:val="00065117"/>
    <w:rsid w:val="0006604F"/>
    <w:rsid w:val="00070539"/>
    <w:rsid w:val="00070A1D"/>
    <w:rsid w:val="00071C02"/>
    <w:rsid w:val="00073868"/>
    <w:rsid w:val="000746C6"/>
    <w:rsid w:val="00082D6F"/>
    <w:rsid w:val="00086557"/>
    <w:rsid w:val="00087FC9"/>
    <w:rsid w:val="00093668"/>
    <w:rsid w:val="00094323"/>
    <w:rsid w:val="000A1018"/>
    <w:rsid w:val="000A5012"/>
    <w:rsid w:val="000A653A"/>
    <w:rsid w:val="000B089B"/>
    <w:rsid w:val="000B277A"/>
    <w:rsid w:val="000B3262"/>
    <w:rsid w:val="000D62E0"/>
    <w:rsid w:val="000D6598"/>
    <w:rsid w:val="000E502E"/>
    <w:rsid w:val="000F656F"/>
    <w:rsid w:val="00100658"/>
    <w:rsid w:val="00110F3E"/>
    <w:rsid w:val="00112D5D"/>
    <w:rsid w:val="001259BF"/>
    <w:rsid w:val="00126A0F"/>
    <w:rsid w:val="001407F9"/>
    <w:rsid w:val="00140F95"/>
    <w:rsid w:val="00143A77"/>
    <w:rsid w:val="00143CED"/>
    <w:rsid w:val="0017250A"/>
    <w:rsid w:val="00183A2A"/>
    <w:rsid w:val="0018425B"/>
    <w:rsid w:val="00186A49"/>
    <w:rsid w:val="00187E41"/>
    <w:rsid w:val="001906F1"/>
    <w:rsid w:val="00194E31"/>
    <w:rsid w:val="00195F89"/>
    <w:rsid w:val="001A244F"/>
    <w:rsid w:val="001A6C1C"/>
    <w:rsid w:val="001A7AD7"/>
    <w:rsid w:val="001B205D"/>
    <w:rsid w:val="001B226E"/>
    <w:rsid w:val="001B31F7"/>
    <w:rsid w:val="001B56D7"/>
    <w:rsid w:val="001B7169"/>
    <w:rsid w:val="001C1D82"/>
    <w:rsid w:val="001C6335"/>
    <w:rsid w:val="001D0AF9"/>
    <w:rsid w:val="001F5035"/>
    <w:rsid w:val="00201E39"/>
    <w:rsid w:val="002048A4"/>
    <w:rsid w:val="00207B32"/>
    <w:rsid w:val="0021342C"/>
    <w:rsid w:val="0021636E"/>
    <w:rsid w:val="00220913"/>
    <w:rsid w:val="00222C03"/>
    <w:rsid w:val="00235FE4"/>
    <w:rsid w:val="0024171A"/>
    <w:rsid w:val="00247FB8"/>
    <w:rsid w:val="0025222B"/>
    <w:rsid w:val="002711D6"/>
    <w:rsid w:val="002738BC"/>
    <w:rsid w:val="00274A9D"/>
    <w:rsid w:val="00280889"/>
    <w:rsid w:val="00282A62"/>
    <w:rsid w:val="00285888"/>
    <w:rsid w:val="0029007C"/>
    <w:rsid w:val="002962EF"/>
    <w:rsid w:val="002A2B2E"/>
    <w:rsid w:val="002A5500"/>
    <w:rsid w:val="002A66FC"/>
    <w:rsid w:val="002A673E"/>
    <w:rsid w:val="002B5A2B"/>
    <w:rsid w:val="002B733C"/>
    <w:rsid w:val="002C4D9F"/>
    <w:rsid w:val="002E1EC3"/>
    <w:rsid w:val="002E5926"/>
    <w:rsid w:val="002F5399"/>
    <w:rsid w:val="002F5C46"/>
    <w:rsid w:val="00303A24"/>
    <w:rsid w:val="00305CFF"/>
    <w:rsid w:val="00320125"/>
    <w:rsid w:val="003277E7"/>
    <w:rsid w:val="00333574"/>
    <w:rsid w:val="00336140"/>
    <w:rsid w:val="00340825"/>
    <w:rsid w:val="0034612E"/>
    <w:rsid w:val="00346C43"/>
    <w:rsid w:val="003602DD"/>
    <w:rsid w:val="00380D0A"/>
    <w:rsid w:val="00380E6D"/>
    <w:rsid w:val="00384F07"/>
    <w:rsid w:val="00387287"/>
    <w:rsid w:val="00387D41"/>
    <w:rsid w:val="00387D4C"/>
    <w:rsid w:val="00390103"/>
    <w:rsid w:val="00395757"/>
    <w:rsid w:val="00395E86"/>
    <w:rsid w:val="00397828"/>
    <w:rsid w:val="003A3928"/>
    <w:rsid w:val="003A53ED"/>
    <w:rsid w:val="003B2B1A"/>
    <w:rsid w:val="003B559B"/>
    <w:rsid w:val="003C3BBD"/>
    <w:rsid w:val="003D1509"/>
    <w:rsid w:val="003D2F48"/>
    <w:rsid w:val="003D38FE"/>
    <w:rsid w:val="003E6BCA"/>
    <w:rsid w:val="003F418A"/>
    <w:rsid w:val="00401E58"/>
    <w:rsid w:val="00407A01"/>
    <w:rsid w:val="004102FF"/>
    <w:rsid w:val="00411EDF"/>
    <w:rsid w:val="00420EC5"/>
    <w:rsid w:val="00431994"/>
    <w:rsid w:val="00434940"/>
    <w:rsid w:val="00437021"/>
    <w:rsid w:val="00450145"/>
    <w:rsid w:val="0045080F"/>
    <w:rsid w:val="004544F2"/>
    <w:rsid w:val="00457C67"/>
    <w:rsid w:val="0046142A"/>
    <w:rsid w:val="00462737"/>
    <w:rsid w:val="0048589B"/>
    <w:rsid w:val="004858DC"/>
    <w:rsid w:val="00486DAA"/>
    <w:rsid w:val="00494BD8"/>
    <w:rsid w:val="00496A93"/>
    <w:rsid w:val="004A7373"/>
    <w:rsid w:val="004B1F98"/>
    <w:rsid w:val="004B4D6C"/>
    <w:rsid w:val="004B74C0"/>
    <w:rsid w:val="004C744F"/>
    <w:rsid w:val="004D4AF0"/>
    <w:rsid w:val="004E1438"/>
    <w:rsid w:val="004E1609"/>
    <w:rsid w:val="004E6822"/>
    <w:rsid w:val="004F6AF7"/>
    <w:rsid w:val="00500FD8"/>
    <w:rsid w:val="0050203E"/>
    <w:rsid w:val="00502D7C"/>
    <w:rsid w:val="0051006F"/>
    <w:rsid w:val="005206BB"/>
    <w:rsid w:val="00531E3D"/>
    <w:rsid w:val="005326A6"/>
    <w:rsid w:val="005413C4"/>
    <w:rsid w:val="0054141F"/>
    <w:rsid w:val="005436C3"/>
    <w:rsid w:val="00550066"/>
    <w:rsid w:val="00564369"/>
    <w:rsid w:val="005666A4"/>
    <w:rsid w:val="00566BAF"/>
    <w:rsid w:val="00566DA9"/>
    <w:rsid w:val="00571524"/>
    <w:rsid w:val="00572648"/>
    <w:rsid w:val="00575FE0"/>
    <w:rsid w:val="00580F74"/>
    <w:rsid w:val="00581BE8"/>
    <w:rsid w:val="0058752E"/>
    <w:rsid w:val="005939AF"/>
    <w:rsid w:val="005955E2"/>
    <w:rsid w:val="005A6DD4"/>
    <w:rsid w:val="005A6FD3"/>
    <w:rsid w:val="005B1915"/>
    <w:rsid w:val="005B2501"/>
    <w:rsid w:val="005B3D06"/>
    <w:rsid w:val="005C40DE"/>
    <w:rsid w:val="005D501F"/>
    <w:rsid w:val="005F4FAE"/>
    <w:rsid w:val="005F7B02"/>
    <w:rsid w:val="00602D12"/>
    <w:rsid w:val="0060479B"/>
    <w:rsid w:val="00607C60"/>
    <w:rsid w:val="00615A82"/>
    <w:rsid w:val="00624042"/>
    <w:rsid w:val="00625110"/>
    <w:rsid w:val="00627571"/>
    <w:rsid w:val="006278BC"/>
    <w:rsid w:val="006304B7"/>
    <w:rsid w:val="00631D4F"/>
    <w:rsid w:val="00640892"/>
    <w:rsid w:val="00642856"/>
    <w:rsid w:val="00645720"/>
    <w:rsid w:val="006457A2"/>
    <w:rsid w:val="00652D5B"/>
    <w:rsid w:val="00656785"/>
    <w:rsid w:val="006621BB"/>
    <w:rsid w:val="00665555"/>
    <w:rsid w:val="00674674"/>
    <w:rsid w:val="006804DD"/>
    <w:rsid w:val="006835BD"/>
    <w:rsid w:val="00683C1E"/>
    <w:rsid w:val="00687A92"/>
    <w:rsid w:val="0069710A"/>
    <w:rsid w:val="00697E96"/>
    <w:rsid w:val="006A3257"/>
    <w:rsid w:val="006B08F8"/>
    <w:rsid w:val="006B0DBC"/>
    <w:rsid w:val="006B1F7F"/>
    <w:rsid w:val="006B2332"/>
    <w:rsid w:val="006B2515"/>
    <w:rsid w:val="006B365B"/>
    <w:rsid w:val="006C4642"/>
    <w:rsid w:val="006C68FC"/>
    <w:rsid w:val="006C7C24"/>
    <w:rsid w:val="006D19D7"/>
    <w:rsid w:val="006D1C42"/>
    <w:rsid w:val="006E7CBE"/>
    <w:rsid w:val="006F0D6E"/>
    <w:rsid w:val="006F2F8D"/>
    <w:rsid w:val="006F4AA3"/>
    <w:rsid w:val="006F4D86"/>
    <w:rsid w:val="006F55DB"/>
    <w:rsid w:val="006F580F"/>
    <w:rsid w:val="006F6C8B"/>
    <w:rsid w:val="00701E21"/>
    <w:rsid w:val="007102C4"/>
    <w:rsid w:val="00710D9B"/>
    <w:rsid w:val="00722945"/>
    <w:rsid w:val="007241B0"/>
    <w:rsid w:val="00726332"/>
    <w:rsid w:val="007301AB"/>
    <w:rsid w:val="00733469"/>
    <w:rsid w:val="00740194"/>
    <w:rsid w:val="007508C0"/>
    <w:rsid w:val="00752353"/>
    <w:rsid w:val="00754CF5"/>
    <w:rsid w:val="007550D7"/>
    <w:rsid w:val="007556FF"/>
    <w:rsid w:val="00763B8C"/>
    <w:rsid w:val="007742AC"/>
    <w:rsid w:val="00781021"/>
    <w:rsid w:val="00783636"/>
    <w:rsid w:val="007843C7"/>
    <w:rsid w:val="00786FC0"/>
    <w:rsid w:val="007931BD"/>
    <w:rsid w:val="00793680"/>
    <w:rsid w:val="007A1458"/>
    <w:rsid w:val="007A32EA"/>
    <w:rsid w:val="007A35BE"/>
    <w:rsid w:val="007A416E"/>
    <w:rsid w:val="007A4410"/>
    <w:rsid w:val="007A4746"/>
    <w:rsid w:val="007A6070"/>
    <w:rsid w:val="007C3C87"/>
    <w:rsid w:val="007C47D1"/>
    <w:rsid w:val="007D0464"/>
    <w:rsid w:val="007D5032"/>
    <w:rsid w:val="007D515C"/>
    <w:rsid w:val="007D541E"/>
    <w:rsid w:val="007E2052"/>
    <w:rsid w:val="007F1B24"/>
    <w:rsid w:val="0080785F"/>
    <w:rsid w:val="0081492B"/>
    <w:rsid w:val="008175FA"/>
    <w:rsid w:val="008210D3"/>
    <w:rsid w:val="00830DD2"/>
    <w:rsid w:val="00845FDC"/>
    <w:rsid w:val="0085047A"/>
    <w:rsid w:val="008521B1"/>
    <w:rsid w:val="0085247C"/>
    <w:rsid w:val="008536AD"/>
    <w:rsid w:val="00866D30"/>
    <w:rsid w:val="00866FC3"/>
    <w:rsid w:val="00872E3F"/>
    <w:rsid w:val="0087484E"/>
    <w:rsid w:val="00883501"/>
    <w:rsid w:val="0089028C"/>
    <w:rsid w:val="008A01FF"/>
    <w:rsid w:val="008A08A3"/>
    <w:rsid w:val="008B5F36"/>
    <w:rsid w:val="008C4844"/>
    <w:rsid w:val="008D103F"/>
    <w:rsid w:val="008D46CC"/>
    <w:rsid w:val="008D57BA"/>
    <w:rsid w:val="008D72FC"/>
    <w:rsid w:val="008D772C"/>
    <w:rsid w:val="008E200F"/>
    <w:rsid w:val="008E7D50"/>
    <w:rsid w:val="008F4809"/>
    <w:rsid w:val="0090133E"/>
    <w:rsid w:val="009146CA"/>
    <w:rsid w:val="00916577"/>
    <w:rsid w:val="00924613"/>
    <w:rsid w:val="00937AFE"/>
    <w:rsid w:val="00947AF8"/>
    <w:rsid w:val="00950AA1"/>
    <w:rsid w:val="009541DA"/>
    <w:rsid w:val="00957EE8"/>
    <w:rsid w:val="00960D48"/>
    <w:rsid w:val="00960D4D"/>
    <w:rsid w:val="00973D81"/>
    <w:rsid w:val="009815DA"/>
    <w:rsid w:val="0098399B"/>
    <w:rsid w:val="009926A8"/>
    <w:rsid w:val="009A77A8"/>
    <w:rsid w:val="009B15C4"/>
    <w:rsid w:val="009B4CB6"/>
    <w:rsid w:val="009C12E1"/>
    <w:rsid w:val="009D2B52"/>
    <w:rsid w:val="009D673F"/>
    <w:rsid w:val="009D6C92"/>
    <w:rsid w:val="009F10EF"/>
    <w:rsid w:val="009F74F5"/>
    <w:rsid w:val="009F79EC"/>
    <w:rsid w:val="00A10FFE"/>
    <w:rsid w:val="00A152E2"/>
    <w:rsid w:val="00A15DA4"/>
    <w:rsid w:val="00A232B0"/>
    <w:rsid w:val="00A35C24"/>
    <w:rsid w:val="00A36F7A"/>
    <w:rsid w:val="00A4072A"/>
    <w:rsid w:val="00A40A5A"/>
    <w:rsid w:val="00A42D91"/>
    <w:rsid w:val="00A43590"/>
    <w:rsid w:val="00A6020E"/>
    <w:rsid w:val="00A60315"/>
    <w:rsid w:val="00A62D2C"/>
    <w:rsid w:val="00A64C52"/>
    <w:rsid w:val="00A76331"/>
    <w:rsid w:val="00A77E54"/>
    <w:rsid w:val="00A94375"/>
    <w:rsid w:val="00AA119E"/>
    <w:rsid w:val="00AA641B"/>
    <w:rsid w:val="00AA6A2E"/>
    <w:rsid w:val="00AB538E"/>
    <w:rsid w:val="00AC07FD"/>
    <w:rsid w:val="00AC1336"/>
    <w:rsid w:val="00AC3C2E"/>
    <w:rsid w:val="00AC41AC"/>
    <w:rsid w:val="00AC59D8"/>
    <w:rsid w:val="00AC7EB0"/>
    <w:rsid w:val="00AD5C31"/>
    <w:rsid w:val="00AE2FA6"/>
    <w:rsid w:val="00AE31B6"/>
    <w:rsid w:val="00AE3EEE"/>
    <w:rsid w:val="00AF035A"/>
    <w:rsid w:val="00AF3267"/>
    <w:rsid w:val="00AF47EE"/>
    <w:rsid w:val="00B00A45"/>
    <w:rsid w:val="00B1723E"/>
    <w:rsid w:val="00B22B41"/>
    <w:rsid w:val="00B270C1"/>
    <w:rsid w:val="00B2732C"/>
    <w:rsid w:val="00B32A0B"/>
    <w:rsid w:val="00B3401D"/>
    <w:rsid w:val="00B37E90"/>
    <w:rsid w:val="00B52759"/>
    <w:rsid w:val="00B65F2D"/>
    <w:rsid w:val="00B7513C"/>
    <w:rsid w:val="00B92176"/>
    <w:rsid w:val="00B93A1D"/>
    <w:rsid w:val="00BA0F85"/>
    <w:rsid w:val="00BA31AE"/>
    <w:rsid w:val="00BA5B46"/>
    <w:rsid w:val="00BA6B86"/>
    <w:rsid w:val="00BA7F14"/>
    <w:rsid w:val="00BB1C18"/>
    <w:rsid w:val="00BB4075"/>
    <w:rsid w:val="00BC75E1"/>
    <w:rsid w:val="00BD203D"/>
    <w:rsid w:val="00BF1588"/>
    <w:rsid w:val="00BF4B11"/>
    <w:rsid w:val="00C005BE"/>
    <w:rsid w:val="00C10267"/>
    <w:rsid w:val="00C155A8"/>
    <w:rsid w:val="00C16DEC"/>
    <w:rsid w:val="00C22CE7"/>
    <w:rsid w:val="00C235FA"/>
    <w:rsid w:val="00C238A7"/>
    <w:rsid w:val="00C23C31"/>
    <w:rsid w:val="00C241E7"/>
    <w:rsid w:val="00C340EB"/>
    <w:rsid w:val="00C36668"/>
    <w:rsid w:val="00C47708"/>
    <w:rsid w:val="00C56EE4"/>
    <w:rsid w:val="00C6596B"/>
    <w:rsid w:val="00C66B0C"/>
    <w:rsid w:val="00C71AF0"/>
    <w:rsid w:val="00C71DF1"/>
    <w:rsid w:val="00C71EE9"/>
    <w:rsid w:val="00C74FC6"/>
    <w:rsid w:val="00C81679"/>
    <w:rsid w:val="00C934CD"/>
    <w:rsid w:val="00C93B56"/>
    <w:rsid w:val="00CA0BB1"/>
    <w:rsid w:val="00CA0EB4"/>
    <w:rsid w:val="00CA54AD"/>
    <w:rsid w:val="00CA6171"/>
    <w:rsid w:val="00CA787C"/>
    <w:rsid w:val="00CB0C07"/>
    <w:rsid w:val="00CB6C9B"/>
    <w:rsid w:val="00CC19CC"/>
    <w:rsid w:val="00CC1A7D"/>
    <w:rsid w:val="00CD3E4A"/>
    <w:rsid w:val="00CD6015"/>
    <w:rsid w:val="00CD7E4E"/>
    <w:rsid w:val="00CE33EB"/>
    <w:rsid w:val="00CE4AF0"/>
    <w:rsid w:val="00CF49AC"/>
    <w:rsid w:val="00D00D32"/>
    <w:rsid w:val="00D03045"/>
    <w:rsid w:val="00D061DC"/>
    <w:rsid w:val="00D066A0"/>
    <w:rsid w:val="00D068E2"/>
    <w:rsid w:val="00D11031"/>
    <w:rsid w:val="00D11D92"/>
    <w:rsid w:val="00D20237"/>
    <w:rsid w:val="00D249A2"/>
    <w:rsid w:val="00D31A02"/>
    <w:rsid w:val="00D33DDB"/>
    <w:rsid w:val="00D36707"/>
    <w:rsid w:val="00D41AB3"/>
    <w:rsid w:val="00D6092C"/>
    <w:rsid w:val="00D74E94"/>
    <w:rsid w:val="00D76CBC"/>
    <w:rsid w:val="00D848AE"/>
    <w:rsid w:val="00D84CFA"/>
    <w:rsid w:val="00D96788"/>
    <w:rsid w:val="00DA0158"/>
    <w:rsid w:val="00DA3F6B"/>
    <w:rsid w:val="00DB4D25"/>
    <w:rsid w:val="00DB5218"/>
    <w:rsid w:val="00DB60A6"/>
    <w:rsid w:val="00DB651F"/>
    <w:rsid w:val="00DC315F"/>
    <w:rsid w:val="00DC556C"/>
    <w:rsid w:val="00DC5802"/>
    <w:rsid w:val="00DE3DEC"/>
    <w:rsid w:val="00DF0903"/>
    <w:rsid w:val="00DF16FE"/>
    <w:rsid w:val="00E10A9E"/>
    <w:rsid w:val="00E1354E"/>
    <w:rsid w:val="00E176EA"/>
    <w:rsid w:val="00E21F73"/>
    <w:rsid w:val="00E23FAD"/>
    <w:rsid w:val="00E32549"/>
    <w:rsid w:val="00E373EB"/>
    <w:rsid w:val="00E414E6"/>
    <w:rsid w:val="00E42946"/>
    <w:rsid w:val="00E43C7E"/>
    <w:rsid w:val="00E453FF"/>
    <w:rsid w:val="00E45DF9"/>
    <w:rsid w:val="00E50A95"/>
    <w:rsid w:val="00E51BC7"/>
    <w:rsid w:val="00E542D1"/>
    <w:rsid w:val="00E57428"/>
    <w:rsid w:val="00E611AC"/>
    <w:rsid w:val="00E6263B"/>
    <w:rsid w:val="00E6319D"/>
    <w:rsid w:val="00E646A8"/>
    <w:rsid w:val="00E65521"/>
    <w:rsid w:val="00E72045"/>
    <w:rsid w:val="00E82474"/>
    <w:rsid w:val="00E86758"/>
    <w:rsid w:val="00EA33E8"/>
    <w:rsid w:val="00EA3C63"/>
    <w:rsid w:val="00EA59A5"/>
    <w:rsid w:val="00EA5BA2"/>
    <w:rsid w:val="00EA62C4"/>
    <w:rsid w:val="00EC02B6"/>
    <w:rsid w:val="00EC71FB"/>
    <w:rsid w:val="00ED5193"/>
    <w:rsid w:val="00EE349D"/>
    <w:rsid w:val="00EE4DD9"/>
    <w:rsid w:val="00EF4802"/>
    <w:rsid w:val="00EF4C57"/>
    <w:rsid w:val="00F00FCB"/>
    <w:rsid w:val="00F031C4"/>
    <w:rsid w:val="00F03E65"/>
    <w:rsid w:val="00F14349"/>
    <w:rsid w:val="00F153CC"/>
    <w:rsid w:val="00F2135F"/>
    <w:rsid w:val="00F237FC"/>
    <w:rsid w:val="00F243A1"/>
    <w:rsid w:val="00F30E0E"/>
    <w:rsid w:val="00F31501"/>
    <w:rsid w:val="00F3253F"/>
    <w:rsid w:val="00F32E6E"/>
    <w:rsid w:val="00F41220"/>
    <w:rsid w:val="00F474B3"/>
    <w:rsid w:val="00F474D0"/>
    <w:rsid w:val="00F52098"/>
    <w:rsid w:val="00F70B0B"/>
    <w:rsid w:val="00F75D7A"/>
    <w:rsid w:val="00F80740"/>
    <w:rsid w:val="00F8112A"/>
    <w:rsid w:val="00F86140"/>
    <w:rsid w:val="00FA1177"/>
    <w:rsid w:val="00FA195C"/>
    <w:rsid w:val="00FA2740"/>
    <w:rsid w:val="00FA536A"/>
    <w:rsid w:val="00FB44CD"/>
    <w:rsid w:val="00FB4B5B"/>
    <w:rsid w:val="00FB5689"/>
    <w:rsid w:val="00FB6F15"/>
    <w:rsid w:val="00FC267D"/>
    <w:rsid w:val="00FD1B4A"/>
    <w:rsid w:val="00FD2133"/>
    <w:rsid w:val="00FD603B"/>
    <w:rsid w:val="00FD6D4B"/>
    <w:rsid w:val="00FE2054"/>
    <w:rsid w:val="00FE286E"/>
    <w:rsid w:val="00FF1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D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35C24"/>
  </w:style>
  <w:style w:type="paragraph" w:styleId="a3">
    <w:name w:val="List Paragraph"/>
    <w:basedOn w:val="a"/>
    <w:uiPriority w:val="34"/>
    <w:qFormat/>
    <w:rsid w:val="00143A77"/>
    <w:pPr>
      <w:ind w:left="720"/>
      <w:contextualSpacing/>
    </w:pPr>
  </w:style>
  <w:style w:type="table" w:styleId="a4">
    <w:name w:val="Table Grid"/>
    <w:basedOn w:val="a1"/>
    <w:uiPriority w:val="59"/>
    <w:rsid w:val="002A2B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a"/>
    <w:rsid w:val="0085247C"/>
    <w:pPr>
      <w:spacing w:before="100" w:beforeAutospacing="1" w:after="119" w:line="288" w:lineRule="auto"/>
    </w:pPr>
    <w:rPr>
      <w:rFonts w:ascii="DejaVu Serif" w:eastAsia="Times New Roman" w:hAnsi="DejaVu Serif" w:cs="Times New Roman"/>
      <w:color w:val="00000A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85247C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F47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F47EE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AF47EE"/>
    <w:pPr>
      <w:spacing w:after="0" w:line="240" w:lineRule="auto"/>
    </w:pPr>
  </w:style>
  <w:style w:type="paragraph" w:customStyle="1" w:styleId="Default">
    <w:name w:val="Default"/>
    <w:rsid w:val="00F2135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00253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D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35C24"/>
  </w:style>
  <w:style w:type="paragraph" w:styleId="a3">
    <w:name w:val="List Paragraph"/>
    <w:basedOn w:val="a"/>
    <w:uiPriority w:val="34"/>
    <w:qFormat/>
    <w:rsid w:val="00143A77"/>
    <w:pPr>
      <w:ind w:left="720"/>
      <w:contextualSpacing/>
    </w:pPr>
  </w:style>
  <w:style w:type="table" w:styleId="a4">
    <w:name w:val="Table Grid"/>
    <w:basedOn w:val="a1"/>
    <w:uiPriority w:val="59"/>
    <w:rsid w:val="002A2B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a"/>
    <w:rsid w:val="0085247C"/>
    <w:pPr>
      <w:spacing w:before="100" w:beforeAutospacing="1" w:after="119" w:line="288" w:lineRule="auto"/>
    </w:pPr>
    <w:rPr>
      <w:rFonts w:ascii="DejaVu Serif" w:eastAsia="Times New Roman" w:hAnsi="DejaVu Serif" w:cs="Times New Roman"/>
      <w:color w:val="00000A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85247C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F47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F47EE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AF47EE"/>
    <w:pPr>
      <w:spacing w:after="0" w:line="240" w:lineRule="auto"/>
    </w:pPr>
  </w:style>
  <w:style w:type="paragraph" w:customStyle="1" w:styleId="Default">
    <w:name w:val="Default"/>
    <w:rsid w:val="00F2135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00253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74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7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3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9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192A9A-79E9-4E9C-8580-A126787A2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27</Pages>
  <Words>10594</Words>
  <Characters>60391</Characters>
  <Application>Microsoft Office Word</Application>
  <DocSecurity>0</DocSecurity>
  <Lines>503</Lines>
  <Paragraphs>141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Nurgaleeva_LI</dc:creator>
  <cp:lastModifiedBy>Nurgaleeva_LI</cp:lastModifiedBy>
  <cp:revision>2</cp:revision>
  <dcterms:created xsi:type="dcterms:W3CDTF">2021-02-16T21:03:00Z</dcterms:created>
  <dcterms:modified xsi:type="dcterms:W3CDTF">2021-02-16T21:03:00Z</dcterms:modified>
</cp:coreProperties>
</file>